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7C82" w14:textId="77777777" w:rsidR="00922873" w:rsidRPr="00BC394B" w:rsidRDefault="00922873" w:rsidP="001A33D0">
      <w:pPr>
        <w:jc w:val="right"/>
        <w:rPr>
          <w:b/>
          <w:sz w:val="28"/>
          <w:szCs w:val="28"/>
        </w:rPr>
      </w:pPr>
      <w:r w:rsidRPr="00BC394B">
        <w:rPr>
          <w:b/>
          <w:noProof/>
          <w:sz w:val="28"/>
          <w:szCs w:val="28"/>
        </w:rPr>
        <w:t>ISO</w:t>
      </w:r>
      <w:r>
        <w:rPr>
          <w:b/>
          <w:noProof/>
          <w:sz w:val="28"/>
          <w:szCs w:val="28"/>
        </w:rPr>
        <w:t>/WD</w:t>
      </w:r>
      <w:r w:rsidRPr="00BC394B">
        <w:rPr>
          <w:b/>
          <w:noProof/>
          <w:sz w:val="28"/>
          <w:szCs w:val="28"/>
        </w:rPr>
        <w:t> </w:t>
      </w:r>
      <w:r>
        <w:rPr>
          <w:b/>
          <w:noProof/>
          <w:sz w:val="28"/>
          <w:szCs w:val="28"/>
        </w:rPr>
        <w:t>18582-3</w:t>
      </w:r>
    </w:p>
    <w:p w14:paraId="443C3E60" w14:textId="77777777" w:rsidR="00922873" w:rsidRPr="00BC394B" w:rsidRDefault="00922873" w:rsidP="001A33D0">
      <w:pPr>
        <w:jc w:val="right"/>
      </w:pPr>
      <w:r w:rsidRPr="00BC394B">
        <w:rPr>
          <w:noProof/>
        </w:rPr>
        <w:t>ISO </w:t>
      </w:r>
      <w:r w:rsidRPr="00BC394B">
        <w:t>TC </w:t>
      </w:r>
      <w:r>
        <w:rPr>
          <w:noProof/>
        </w:rPr>
        <w:t>131</w:t>
      </w:r>
      <w:r w:rsidRPr="00BC394B">
        <w:t>/SC </w:t>
      </w:r>
      <w:r>
        <w:rPr>
          <w:noProof/>
        </w:rPr>
        <w:t>1</w:t>
      </w:r>
      <w:r w:rsidRPr="00BC394B">
        <w:t>/WG </w:t>
      </w:r>
      <w:r>
        <w:t>4</w:t>
      </w:r>
    </w:p>
    <w:p w14:paraId="5631B6B9" w14:textId="77777777" w:rsidR="00922873" w:rsidRPr="00BC394B" w:rsidRDefault="00922873" w:rsidP="001A33D0">
      <w:pPr>
        <w:spacing w:after="2000"/>
        <w:jc w:val="right"/>
      </w:pPr>
      <w:r>
        <w:t>Date</w:t>
      </w:r>
      <w:r w:rsidRPr="00BC394B">
        <w:t xml:space="preserve">: </w:t>
      </w:r>
      <w:r>
        <w:rPr>
          <w:noProof/>
        </w:rPr>
        <w:t>2022-08</w:t>
      </w:r>
    </w:p>
    <w:p w14:paraId="4C3BCCD8" w14:textId="77777777" w:rsidR="00922873" w:rsidRDefault="00922873" w:rsidP="001A33D0">
      <w:pPr>
        <w:spacing w:line="360" w:lineRule="atLeast"/>
        <w:jc w:val="left"/>
        <w:rPr>
          <w:b/>
          <w:sz w:val="32"/>
          <w:szCs w:val="32"/>
        </w:rPr>
      </w:pPr>
      <w:r w:rsidRPr="00A347AB">
        <w:rPr>
          <w:b/>
          <w:sz w:val="32"/>
          <w:szCs w:val="32"/>
        </w:rPr>
        <w:t xml:space="preserve">ISO/WD 18582-3, Fluid power — Specification of reference dictionary — </w:t>
      </w:r>
      <w:r w:rsidRPr="0007118B">
        <w:rPr>
          <w:b/>
          <w:sz w:val="32"/>
          <w:szCs w:val="32"/>
        </w:rPr>
        <w:t xml:space="preserve">Part 3: </w:t>
      </w:r>
      <w:r w:rsidRPr="00A347AB">
        <w:rPr>
          <w:b/>
          <w:sz w:val="32"/>
          <w:szCs w:val="32"/>
        </w:rPr>
        <w:t>Definitions of classes and properties of hydraulics</w:t>
      </w:r>
    </w:p>
    <w:p w14:paraId="2D2E5B0E" w14:textId="77777777" w:rsidR="00922873" w:rsidRPr="00885392" w:rsidRDefault="00922873" w:rsidP="001A33D0">
      <w:pPr>
        <w:spacing w:line="360" w:lineRule="atLeast"/>
        <w:jc w:val="left"/>
        <w:rPr>
          <w:b/>
          <w:sz w:val="24"/>
          <w:szCs w:val="24"/>
          <w:lang w:val="fr-CH"/>
        </w:rPr>
      </w:pPr>
      <w:r w:rsidRPr="00885392">
        <w:rPr>
          <w:b/>
          <w:sz w:val="24"/>
          <w:szCs w:val="24"/>
          <w:lang w:val="fr-CH"/>
        </w:rPr>
        <w:t xml:space="preserve">Transmissions hydrauliques et pneumatiques — Spécification d'un dictionnaire de référence — Partie </w:t>
      </w:r>
      <w:r>
        <w:rPr>
          <w:b/>
          <w:sz w:val="24"/>
          <w:szCs w:val="24"/>
          <w:lang w:val="fr-CH"/>
        </w:rPr>
        <w:t>3</w:t>
      </w:r>
      <w:r w:rsidRPr="00885392">
        <w:rPr>
          <w:b/>
          <w:sz w:val="24"/>
          <w:szCs w:val="24"/>
          <w:lang w:val="fr-CH"/>
        </w:rPr>
        <w:t>: Définitions des classes et propriétés relatives aux transmissions hydrauliques</w:t>
      </w:r>
    </w:p>
    <w:p w14:paraId="6667E0BB" w14:textId="77777777" w:rsidR="00922873" w:rsidRPr="00161E36" w:rsidRDefault="00922873" w:rsidP="001A33D0">
      <w:pPr>
        <w:spacing w:line="360" w:lineRule="atLeast"/>
        <w:jc w:val="left"/>
        <w:rPr>
          <w:b/>
          <w:sz w:val="32"/>
          <w:szCs w:val="32"/>
          <w:lang w:val="fr-FR"/>
        </w:rPr>
      </w:pPr>
    </w:p>
    <w:p w14:paraId="3A254C10" w14:textId="77777777" w:rsidR="00922873" w:rsidRPr="00161E36" w:rsidRDefault="00922873" w:rsidP="001A33D0">
      <w:pPr>
        <w:spacing w:before="2000"/>
        <w:rPr>
          <w:lang w:val="fr-FR"/>
        </w:rPr>
      </w:pPr>
    </w:p>
    <w:p w14:paraId="43E3CB64" w14:textId="77777777" w:rsidR="00922873" w:rsidRPr="00BC394B" w:rsidRDefault="00922873" w:rsidP="001A33D0">
      <w:pPr>
        <w:pBdr>
          <w:top w:val="single" w:sz="4" w:space="1" w:color="auto"/>
          <w:left w:val="single" w:sz="4" w:space="4" w:color="auto"/>
          <w:bottom w:val="single" w:sz="4" w:space="1" w:color="auto"/>
          <w:right w:val="single" w:sz="4" w:space="4" w:color="auto"/>
        </w:pBdr>
        <w:ind w:left="85" w:right="85"/>
        <w:jc w:val="center"/>
        <w:rPr>
          <w:sz w:val="80"/>
          <w:szCs w:val="80"/>
        </w:rPr>
      </w:pPr>
      <w:r w:rsidRPr="00BC394B">
        <w:rPr>
          <w:sz w:val="80"/>
          <w:szCs w:val="80"/>
        </w:rPr>
        <w:t>WD stage</w:t>
      </w:r>
    </w:p>
    <w:p w14:paraId="14FEA368" w14:textId="77777777" w:rsidR="00922873" w:rsidRPr="00BC394B" w:rsidRDefault="00922873" w:rsidP="001A33D0"/>
    <w:p w14:paraId="07CF8BBA" w14:textId="77777777" w:rsidR="00922873" w:rsidRPr="00BC394B" w:rsidRDefault="00922873" w:rsidP="001A33D0">
      <w:pPr>
        <w:pBdr>
          <w:top w:val="single" w:sz="4" w:space="1" w:color="auto"/>
          <w:left w:val="single" w:sz="4" w:space="4" w:color="auto"/>
          <w:bottom w:val="single" w:sz="4" w:space="1" w:color="auto"/>
          <w:right w:val="single" w:sz="4" w:space="4" w:color="auto"/>
        </w:pBdr>
        <w:ind w:left="85" w:right="85"/>
        <w:jc w:val="center"/>
        <w:rPr>
          <w:b/>
          <w:sz w:val="20"/>
        </w:rPr>
      </w:pPr>
      <w:r w:rsidRPr="00BC394B">
        <w:rPr>
          <w:b/>
          <w:sz w:val="20"/>
        </w:rPr>
        <w:t>Warning for WDs and CDs</w:t>
      </w:r>
    </w:p>
    <w:p w14:paraId="403001DD" w14:textId="77777777" w:rsidR="00922873" w:rsidRPr="00BC394B" w:rsidRDefault="00922873" w:rsidP="001A33D0">
      <w:pPr>
        <w:pBdr>
          <w:top w:val="single" w:sz="4" w:space="1" w:color="auto"/>
          <w:left w:val="single" w:sz="4" w:space="4" w:color="auto"/>
          <w:bottom w:val="single" w:sz="4" w:space="1" w:color="auto"/>
          <w:right w:val="single" w:sz="4" w:space="4" w:color="auto"/>
        </w:pBdr>
        <w:ind w:left="85" w:right="85"/>
        <w:rPr>
          <w:bCs/>
          <w:sz w:val="20"/>
        </w:rPr>
      </w:pPr>
      <w:r w:rsidRPr="00BC394B">
        <w:rPr>
          <w:bCs/>
          <w:sz w:val="20"/>
        </w:rPr>
        <w:t>This document is not an ISO International Standard. It is distributed for review and comment. It is subject to change without notice and may not be referred to as an International Standard.</w:t>
      </w:r>
    </w:p>
    <w:p w14:paraId="0CC443F8" w14:textId="77777777" w:rsidR="00922873" w:rsidRPr="00BC394B" w:rsidRDefault="00922873" w:rsidP="001A33D0">
      <w:pPr>
        <w:pBdr>
          <w:top w:val="single" w:sz="4" w:space="1" w:color="auto"/>
          <w:left w:val="single" w:sz="4" w:space="4" w:color="auto"/>
          <w:bottom w:val="single" w:sz="4" w:space="1" w:color="auto"/>
          <w:right w:val="single" w:sz="4" w:space="4" w:color="auto"/>
        </w:pBdr>
        <w:ind w:left="85" w:right="85"/>
        <w:rPr>
          <w:sz w:val="20"/>
        </w:rPr>
      </w:pPr>
      <w:r w:rsidRPr="00BC394B">
        <w:rPr>
          <w:bCs/>
          <w:sz w:val="20"/>
        </w:rPr>
        <w:t>Recipients of this draft are invited to submit, with their comments, notification of any relevant patent rights of which they are aware and to provide supporting documentati</w:t>
      </w:r>
      <w:r>
        <w:rPr>
          <w:bCs/>
          <w:sz w:val="20"/>
        </w:rPr>
        <w:t>o</w:t>
      </w:r>
      <w:r w:rsidRPr="00BC394B">
        <w:rPr>
          <w:bCs/>
          <w:sz w:val="20"/>
        </w:rPr>
        <w:t>n.</w:t>
      </w:r>
    </w:p>
    <w:p w14:paraId="60703BE9" w14:textId="77777777" w:rsidR="00922873" w:rsidRDefault="00922873" w:rsidP="00DF6AAF">
      <w:pPr>
        <w:pStyle w:val="Textkrper"/>
      </w:pPr>
    </w:p>
    <w:p w14:paraId="4CB74A09" w14:textId="77777777" w:rsidR="00922873" w:rsidRDefault="00922873" w:rsidP="00DF6AAF">
      <w:pPr>
        <w:pStyle w:val="Textkrper"/>
      </w:pPr>
    </w:p>
    <w:p w14:paraId="2EA026CB" w14:textId="77777777" w:rsidR="00922873" w:rsidRPr="00BC394B" w:rsidRDefault="00922873" w:rsidP="001A33D0">
      <w:pPr>
        <w:spacing w:before="240"/>
        <w:jc w:val="left"/>
        <w:rPr>
          <w:rStyle w:val="Hyperlink"/>
          <w:i/>
          <w:color w:val="0070C0"/>
          <w:sz w:val="20"/>
          <w:szCs w:val="20"/>
          <w:lang w:val="en-GB"/>
        </w:rPr>
      </w:pPr>
      <w:r w:rsidRPr="00BC394B">
        <w:rPr>
          <w:i/>
          <w:color w:val="0070C0"/>
          <w:sz w:val="20"/>
          <w:szCs w:val="20"/>
        </w:rPr>
        <w:t xml:space="preserve">A model manuscript of a draft International Standard (known as “The Rice Model”) is available at </w:t>
      </w:r>
      <w:hyperlink r:id="rId11" w:history="1">
        <w:r w:rsidRPr="00BC394B">
          <w:rPr>
            <w:rStyle w:val="Hyperlink"/>
            <w:rFonts w:eastAsia="Times New Roman"/>
            <w:i/>
            <w:sz w:val="20"/>
            <w:szCs w:val="20"/>
            <w:lang w:val="en-GB"/>
          </w:rPr>
          <w:t>https://www.iso.org/iso/model_document-rice_model.pdf</w:t>
        </w:r>
      </w:hyperlink>
    </w:p>
    <w:p w14:paraId="50FD0652" w14:textId="77777777" w:rsidR="00922873" w:rsidRPr="00BC394B" w:rsidRDefault="00922873" w:rsidP="00DF6AAF">
      <w:pPr>
        <w:pStyle w:val="Textkrper"/>
      </w:pPr>
    </w:p>
    <w:p w14:paraId="15E86A0F" w14:textId="77777777" w:rsidR="00922873" w:rsidRPr="00BC394B" w:rsidRDefault="00922873" w:rsidP="00DF6AAF">
      <w:pPr>
        <w:pStyle w:val="Textkrper"/>
        <w:sectPr w:rsidR="00922873" w:rsidRPr="00BC394B" w:rsidSect="00C845B4">
          <w:headerReference w:type="even" r:id="rId12"/>
          <w:footerReference w:type="even" r:id="rId13"/>
          <w:footerReference w:type="default" r:id="rId14"/>
          <w:type w:val="oddPage"/>
          <w:pgSz w:w="11906" w:h="16838" w:code="9"/>
          <w:pgMar w:top="794" w:right="737" w:bottom="284" w:left="851" w:header="709" w:footer="0" w:gutter="567"/>
          <w:cols w:space="720"/>
        </w:sectPr>
      </w:pPr>
    </w:p>
    <w:p w14:paraId="074A59A5" w14:textId="77777777" w:rsidR="00922873" w:rsidRPr="00BC394B" w:rsidRDefault="00922873"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 w:val="20"/>
        </w:rPr>
      </w:pPr>
      <w:r w:rsidRPr="00495B33">
        <w:rPr>
          <w:color w:val="auto"/>
          <w:sz w:val="20"/>
          <w:lang w:val="en-US"/>
        </w:rPr>
        <w:t xml:space="preserve">All rights reserved. </w:t>
      </w:r>
      <w:r w:rsidRPr="00BC394B">
        <w:rPr>
          <w:color w:val="auto"/>
          <w:sz w:val="20"/>
        </w:rPr>
        <w:t>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A5DBDD9" w14:textId="77777777" w:rsidR="00922873" w:rsidRPr="00BC394B" w:rsidRDefault="00922873"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ISO copyright office</w:t>
      </w:r>
    </w:p>
    <w:p w14:paraId="0948FC6F" w14:textId="77777777" w:rsidR="00922873" w:rsidRPr="00BC394B" w:rsidRDefault="00922873"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lastRenderedPageBreak/>
        <w:t>CP 401 • Ch. de Blandonnet 8</w:t>
      </w:r>
    </w:p>
    <w:p w14:paraId="5008F68E" w14:textId="77777777" w:rsidR="00922873" w:rsidRPr="00BC394B" w:rsidRDefault="00922873"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rPr>
      </w:pPr>
      <w:r w:rsidRPr="00BC394B">
        <w:rPr>
          <w:color w:val="auto"/>
          <w:sz w:val="20"/>
        </w:rPr>
        <w:t>CH-1214 Vernier, Geneva</w:t>
      </w:r>
    </w:p>
    <w:p w14:paraId="02E78353" w14:textId="77777777" w:rsidR="00922873" w:rsidRPr="00DF121D" w:rsidRDefault="00922873"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en-US"/>
        </w:rPr>
      </w:pPr>
      <w:r w:rsidRPr="00DF121D">
        <w:rPr>
          <w:color w:val="auto"/>
          <w:sz w:val="20"/>
          <w:lang w:val="en-US"/>
        </w:rPr>
        <w:t>Phone: +41 22 749 01 11</w:t>
      </w:r>
    </w:p>
    <w:p w14:paraId="06A5C38C" w14:textId="77777777" w:rsidR="00922873" w:rsidRPr="00161E36" w:rsidRDefault="00922873" w:rsidP="001A33D0">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 w:val="20"/>
          <w:lang w:val="de-DE"/>
        </w:rPr>
      </w:pPr>
      <w:r w:rsidRPr="00161E36">
        <w:rPr>
          <w:color w:val="auto"/>
          <w:sz w:val="20"/>
          <w:lang w:val="de-DE"/>
        </w:rPr>
        <w:t>Email: copyright@iso.org</w:t>
      </w:r>
    </w:p>
    <w:p w14:paraId="204B94C6" w14:textId="77777777" w:rsidR="00922873" w:rsidRPr="00ED0975" w:rsidRDefault="00922873"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firstLine="403"/>
        <w:rPr>
          <w:color w:val="auto"/>
          <w:sz w:val="20"/>
          <w:lang w:val="de-DE"/>
        </w:rPr>
      </w:pPr>
      <w:r w:rsidRPr="00ED0975">
        <w:rPr>
          <w:color w:val="auto"/>
          <w:sz w:val="20"/>
          <w:lang w:val="de-DE"/>
        </w:rPr>
        <w:t>Website: www.iso.org</w:t>
      </w:r>
    </w:p>
    <w:p w14:paraId="0E974245" w14:textId="77777777" w:rsidR="00922873" w:rsidRPr="00ED0975" w:rsidRDefault="00922873" w:rsidP="00BC394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sz w:val="20"/>
          <w:lang w:val="de-DE"/>
        </w:rPr>
      </w:pPr>
      <w:r w:rsidRPr="00ED0975">
        <w:rPr>
          <w:color w:val="auto"/>
          <w:sz w:val="20"/>
          <w:lang w:val="de-DE"/>
        </w:rPr>
        <w:t>Published in Switzerland</w:t>
      </w:r>
    </w:p>
    <w:p w14:paraId="5BD60D32" w14:textId="77777777" w:rsidR="00922873" w:rsidRPr="00BC394B" w:rsidRDefault="00922873" w:rsidP="001A33D0">
      <w:pPr>
        <w:pStyle w:val="zzContents"/>
        <w:spacing w:before="0"/>
      </w:pPr>
      <w:r w:rsidRPr="00BC394B">
        <w:lastRenderedPageBreak/>
        <w:t>Contents</w:t>
      </w:r>
    </w:p>
    <w:p w14:paraId="3DC51B3B" w14:textId="77777777" w:rsidR="00922873" w:rsidRDefault="00922873">
      <w:pPr>
        <w:pStyle w:val="Verzeichnis1"/>
        <w:rPr>
          <w:rFonts w:asciiTheme="minorHAnsi" w:eastAsiaTheme="minorEastAsia" w:hAnsiTheme="minorHAnsi" w:cstheme="minorBidi"/>
          <w:b w:val="0"/>
          <w:noProof/>
          <w:lang w:val="de-DE" w:eastAsia="de-DE"/>
        </w:rPr>
      </w:pPr>
      <w:r w:rsidRPr="00BC394B">
        <w:fldChar w:fldCharType="begin"/>
      </w:r>
      <w:r w:rsidRPr="00BC394B">
        <w:instrText xml:space="preserve"> TOC \o "</w:instrText>
      </w:r>
      <w:r>
        <w:instrText>1</w:instrText>
      </w:r>
      <w:r w:rsidRPr="00BC394B">
        <w:instrText xml:space="preserve">-3" \h \z \t "Heading 1;1;ANNEX;1;Biblio Title;1;Foreword Title;1;Intro Title;1" </w:instrText>
      </w:r>
      <w:r w:rsidRPr="00BC394B">
        <w:fldChar w:fldCharType="separate"/>
      </w:r>
      <w:hyperlink w:anchor="_Toc107247660" w:history="1">
        <w:r w:rsidRPr="007057FE">
          <w:rPr>
            <w:rStyle w:val="Hyperlink"/>
            <w:noProof/>
          </w:rPr>
          <w:t>Foreword</w:t>
        </w:r>
        <w:r>
          <w:rPr>
            <w:noProof/>
            <w:webHidden/>
          </w:rPr>
          <w:tab/>
        </w:r>
        <w:r>
          <w:rPr>
            <w:noProof/>
            <w:webHidden/>
          </w:rPr>
          <w:fldChar w:fldCharType="begin"/>
        </w:r>
        <w:r>
          <w:rPr>
            <w:noProof/>
            <w:webHidden/>
          </w:rPr>
          <w:instrText xml:space="preserve"> PAGEREF _Toc107247660 \h </w:instrText>
        </w:r>
        <w:r>
          <w:rPr>
            <w:noProof/>
            <w:webHidden/>
          </w:rPr>
        </w:r>
        <w:r>
          <w:rPr>
            <w:noProof/>
            <w:webHidden/>
          </w:rPr>
          <w:fldChar w:fldCharType="separate"/>
        </w:r>
        <w:r>
          <w:rPr>
            <w:noProof/>
            <w:webHidden/>
          </w:rPr>
          <w:t>iv</w:t>
        </w:r>
        <w:r>
          <w:rPr>
            <w:noProof/>
            <w:webHidden/>
          </w:rPr>
          <w:fldChar w:fldCharType="end"/>
        </w:r>
      </w:hyperlink>
    </w:p>
    <w:p w14:paraId="4DB28358" w14:textId="77777777" w:rsidR="00922873" w:rsidRDefault="004C6A10">
      <w:pPr>
        <w:pStyle w:val="Verzeichnis1"/>
        <w:rPr>
          <w:rFonts w:asciiTheme="minorHAnsi" w:eastAsiaTheme="minorEastAsia" w:hAnsiTheme="minorHAnsi" w:cstheme="minorBidi"/>
          <w:b w:val="0"/>
          <w:noProof/>
          <w:lang w:val="de-DE" w:eastAsia="de-DE"/>
        </w:rPr>
      </w:pPr>
      <w:hyperlink w:anchor="_Toc107247661" w:history="1">
        <w:r w:rsidR="00922873" w:rsidRPr="007057FE">
          <w:rPr>
            <w:rStyle w:val="Hyperlink"/>
            <w:noProof/>
          </w:rPr>
          <w:t>Introduction</w:t>
        </w:r>
        <w:r w:rsidR="00922873">
          <w:rPr>
            <w:noProof/>
            <w:webHidden/>
          </w:rPr>
          <w:tab/>
        </w:r>
        <w:r w:rsidR="00922873">
          <w:rPr>
            <w:noProof/>
            <w:webHidden/>
          </w:rPr>
          <w:fldChar w:fldCharType="begin"/>
        </w:r>
        <w:r w:rsidR="00922873">
          <w:rPr>
            <w:noProof/>
            <w:webHidden/>
          </w:rPr>
          <w:instrText xml:space="preserve"> PAGEREF _Toc107247661 \h </w:instrText>
        </w:r>
        <w:r w:rsidR="00922873">
          <w:rPr>
            <w:noProof/>
            <w:webHidden/>
          </w:rPr>
        </w:r>
        <w:r w:rsidR="00922873">
          <w:rPr>
            <w:noProof/>
            <w:webHidden/>
          </w:rPr>
          <w:fldChar w:fldCharType="separate"/>
        </w:r>
        <w:r w:rsidR="00922873">
          <w:rPr>
            <w:noProof/>
            <w:webHidden/>
          </w:rPr>
          <w:t>v</w:t>
        </w:r>
        <w:r w:rsidR="00922873">
          <w:rPr>
            <w:noProof/>
            <w:webHidden/>
          </w:rPr>
          <w:fldChar w:fldCharType="end"/>
        </w:r>
      </w:hyperlink>
    </w:p>
    <w:p w14:paraId="5465A9CC" w14:textId="77777777" w:rsidR="00922873" w:rsidRDefault="004C6A10">
      <w:pPr>
        <w:pStyle w:val="Verzeichnis1"/>
        <w:rPr>
          <w:rFonts w:asciiTheme="minorHAnsi" w:eastAsiaTheme="minorEastAsia" w:hAnsiTheme="minorHAnsi" w:cstheme="minorBidi"/>
          <w:b w:val="0"/>
          <w:noProof/>
          <w:lang w:val="de-DE" w:eastAsia="de-DE"/>
        </w:rPr>
      </w:pPr>
      <w:hyperlink w:anchor="_Toc107247662" w:history="1">
        <w:r w:rsidR="00922873" w:rsidRPr="007057FE">
          <w:rPr>
            <w:rStyle w:val="Hyperlink"/>
            <w:noProof/>
          </w:rPr>
          <w:t>1</w:t>
        </w:r>
        <w:r w:rsidR="00922873">
          <w:rPr>
            <w:rFonts w:asciiTheme="minorHAnsi" w:eastAsiaTheme="minorEastAsia" w:hAnsiTheme="minorHAnsi" w:cstheme="minorBidi"/>
            <w:b w:val="0"/>
            <w:noProof/>
            <w:lang w:val="de-DE" w:eastAsia="de-DE"/>
          </w:rPr>
          <w:tab/>
        </w:r>
        <w:r w:rsidR="00922873" w:rsidRPr="007057FE">
          <w:rPr>
            <w:rStyle w:val="Hyperlink"/>
            <w:noProof/>
          </w:rPr>
          <w:t>Scope</w:t>
        </w:r>
        <w:r w:rsidR="00922873">
          <w:rPr>
            <w:noProof/>
            <w:webHidden/>
          </w:rPr>
          <w:tab/>
        </w:r>
        <w:r w:rsidR="00922873">
          <w:rPr>
            <w:noProof/>
            <w:webHidden/>
          </w:rPr>
          <w:fldChar w:fldCharType="begin"/>
        </w:r>
        <w:r w:rsidR="00922873">
          <w:rPr>
            <w:noProof/>
            <w:webHidden/>
          </w:rPr>
          <w:instrText xml:space="preserve"> PAGEREF _Toc107247662 \h </w:instrText>
        </w:r>
        <w:r w:rsidR="00922873">
          <w:rPr>
            <w:noProof/>
            <w:webHidden/>
          </w:rPr>
        </w:r>
        <w:r w:rsidR="00922873">
          <w:rPr>
            <w:noProof/>
            <w:webHidden/>
          </w:rPr>
          <w:fldChar w:fldCharType="separate"/>
        </w:r>
        <w:r w:rsidR="00922873">
          <w:rPr>
            <w:noProof/>
            <w:webHidden/>
          </w:rPr>
          <w:t>1</w:t>
        </w:r>
        <w:r w:rsidR="00922873">
          <w:rPr>
            <w:noProof/>
            <w:webHidden/>
          </w:rPr>
          <w:fldChar w:fldCharType="end"/>
        </w:r>
      </w:hyperlink>
    </w:p>
    <w:p w14:paraId="5B2FE75A" w14:textId="77777777" w:rsidR="00922873" w:rsidRDefault="004C6A10">
      <w:pPr>
        <w:pStyle w:val="Verzeichnis1"/>
        <w:rPr>
          <w:rFonts w:asciiTheme="minorHAnsi" w:eastAsiaTheme="minorEastAsia" w:hAnsiTheme="minorHAnsi" w:cstheme="minorBidi"/>
          <w:b w:val="0"/>
          <w:noProof/>
          <w:lang w:val="de-DE" w:eastAsia="de-DE"/>
        </w:rPr>
      </w:pPr>
      <w:hyperlink w:anchor="_Toc107247663" w:history="1">
        <w:r w:rsidR="00922873" w:rsidRPr="007057FE">
          <w:rPr>
            <w:rStyle w:val="Hyperlink"/>
            <w:noProof/>
          </w:rPr>
          <w:t>2</w:t>
        </w:r>
        <w:r w:rsidR="00922873">
          <w:rPr>
            <w:rFonts w:asciiTheme="minorHAnsi" w:eastAsiaTheme="minorEastAsia" w:hAnsiTheme="minorHAnsi" w:cstheme="minorBidi"/>
            <w:b w:val="0"/>
            <w:noProof/>
            <w:lang w:val="de-DE" w:eastAsia="de-DE"/>
          </w:rPr>
          <w:tab/>
        </w:r>
        <w:r w:rsidR="00922873" w:rsidRPr="007057FE">
          <w:rPr>
            <w:rStyle w:val="Hyperlink"/>
            <w:noProof/>
          </w:rPr>
          <w:t>Normative references</w:t>
        </w:r>
        <w:r w:rsidR="00922873">
          <w:rPr>
            <w:noProof/>
            <w:webHidden/>
          </w:rPr>
          <w:tab/>
        </w:r>
        <w:r w:rsidR="00922873">
          <w:rPr>
            <w:noProof/>
            <w:webHidden/>
          </w:rPr>
          <w:fldChar w:fldCharType="begin"/>
        </w:r>
        <w:r w:rsidR="00922873">
          <w:rPr>
            <w:noProof/>
            <w:webHidden/>
          </w:rPr>
          <w:instrText xml:space="preserve"> PAGEREF _Toc107247663 \h </w:instrText>
        </w:r>
        <w:r w:rsidR="00922873">
          <w:rPr>
            <w:noProof/>
            <w:webHidden/>
          </w:rPr>
        </w:r>
        <w:r w:rsidR="00922873">
          <w:rPr>
            <w:noProof/>
            <w:webHidden/>
          </w:rPr>
          <w:fldChar w:fldCharType="separate"/>
        </w:r>
        <w:r w:rsidR="00922873">
          <w:rPr>
            <w:noProof/>
            <w:webHidden/>
          </w:rPr>
          <w:t>1</w:t>
        </w:r>
        <w:r w:rsidR="00922873">
          <w:rPr>
            <w:noProof/>
            <w:webHidden/>
          </w:rPr>
          <w:fldChar w:fldCharType="end"/>
        </w:r>
      </w:hyperlink>
    </w:p>
    <w:p w14:paraId="57CB4548" w14:textId="77777777" w:rsidR="00922873" w:rsidRDefault="004C6A10">
      <w:pPr>
        <w:pStyle w:val="Verzeichnis1"/>
        <w:rPr>
          <w:rFonts w:asciiTheme="minorHAnsi" w:eastAsiaTheme="minorEastAsia" w:hAnsiTheme="minorHAnsi" w:cstheme="minorBidi"/>
          <w:b w:val="0"/>
          <w:noProof/>
          <w:lang w:val="de-DE" w:eastAsia="de-DE"/>
        </w:rPr>
      </w:pPr>
      <w:hyperlink w:anchor="_Toc107247664" w:history="1">
        <w:r w:rsidR="00922873" w:rsidRPr="007057FE">
          <w:rPr>
            <w:rStyle w:val="Hyperlink"/>
            <w:noProof/>
          </w:rPr>
          <w:t>3</w:t>
        </w:r>
        <w:r w:rsidR="00922873">
          <w:rPr>
            <w:rFonts w:asciiTheme="minorHAnsi" w:eastAsiaTheme="minorEastAsia" w:hAnsiTheme="minorHAnsi" w:cstheme="minorBidi"/>
            <w:b w:val="0"/>
            <w:noProof/>
            <w:lang w:val="de-DE" w:eastAsia="de-DE"/>
          </w:rPr>
          <w:tab/>
        </w:r>
        <w:r w:rsidR="00922873" w:rsidRPr="007057FE">
          <w:rPr>
            <w:rStyle w:val="Hyperlink"/>
            <w:noProof/>
          </w:rPr>
          <w:t>Terms and definitions</w:t>
        </w:r>
        <w:r w:rsidR="00922873">
          <w:rPr>
            <w:noProof/>
            <w:webHidden/>
          </w:rPr>
          <w:tab/>
        </w:r>
        <w:r w:rsidR="00922873">
          <w:rPr>
            <w:noProof/>
            <w:webHidden/>
          </w:rPr>
          <w:fldChar w:fldCharType="begin"/>
        </w:r>
        <w:r w:rsidR="00922873">
          <w:rPr>
            <w:noProof/>
            <w:webHidden/>
          </w:rPr>
          <w:instrText xml:space="preserve"> PAGEREF _Toc107247664 \h </w:instrText>
        </w:r>
        <w:r w:rsidR="00922873">
          <w:rPr>
            <w:noProof/>
            <w:webHidden/>
          </w:rPr>
        </w:r>
        <w:r w:rsidR="00922873">
          <w:rPr>
            <w:noProof/>
            <w:webHidden/>
          </w:rPr>
          <w:fldChar w:fldCharType="separate"/>
        </w:r>
        <w:r w:rsidR="00922873">
          <w:rPr>
            <w:noProof/>
            <w:webHidden/>
          </w:rPr>
          <w:t>1</w:t>
        </w:r>
        <w:r w:rsidR="00922873">
          <w:rPr>
            <w:noProof/>
            <w:webHidden/>
          </w:rPr>
          <w:fldChar w:fldCharType="end"/>
        </w:r>
      </w:hyperlink>
    </w:p>
    <w:p w14:paraId="2C2DAFFA" w14:textId="77777777" w:rsidR="00922873" w:rsidRDefault="004C6A10">
      <w:pPr>
        <w:pStyle w:val="Verzeichnis1"/>
        <w:rPr>
          <w:rFonts w:asciiTheme="minorHAnsi" w:eastAsiaTheme="minorEastAsia" w:hAnsiTheme="minorHAnsi" w:cstheme="minorBidi"/>
          <w:b w:val="0"/>
          <w:noProof/>
          <w:lang w:val="de-DE" w:eastAsia="de-DE"/>
        </w:rPr>
      </w:pPr>
      <w:hyperlink w:anchor="_Toc107247665" w:history="1">
        <w:r w:rsidR="00922873" w:rsidRPr="007057FE">
          <w:rPr>
            <w:rStyle w:val="Hyperlink"/>
            <w:noProof/>
          </w:rPr>
          <w:t>4</w:t>
        </w:r>
        <w:r w:rsidR="00922873">
          <w:rPr>
            <w:rFonts w:asciiTheme="minorHAnsi" w:eastAsiaTheme="minorEastAsia" w:hAnsiTheme="minorHAnsi" w:cstheme="minorBidi"/>
            <w:b w:val="0"/>
            <w:noProof/>
            <w:lang w:val="de-DE" w:eastAsia="de-DE"/>
          </w:rPr>
          <w:tab/>
        </w:r>
        <w:r w:rsidR="00922873" w:rsidRPr="007057FE">
          <w:rPr>
            <w:rStyle w:val="Hyperlink"/>
            <w:rFonts w:eastAsia="Times New Roman"/>
            <w:noProof/>
          </w:rPr>
          <w:t>General principles</w:t>
        </w:r>
        <w:r w:rsidR="00922873">
          <w:rPr>
            <w:noProof/>
            <w:webHidden/>
          </w:rPr>
          <w:tab/>
        </w:r>
        <w:r w:rsidR="00922873">
          <w:rPr>
            <w:noProof/>
            <w:webHidden/>
          </w:rPr>
          <w:fldChar w:fldCharType="begin"/>
        </w:r>
        <w:r w:rsidR="00922873">
          <w:rPr>
            <w:noProof/>
            <w:webHidden/>
          </w:rPr>
          <w:instrText xml:space="preserve"> PAGEREF _Toc107247665 \h </w:instrText>
        </w:r>
        <w:r w:rsidR="00922873">
          <w:rPr>
            <w:noProof/>
            <w:webHidden/>
          </w:rPr>
        </w:r>
        <w:r w:rsidR="00922873">
          <w:rPr>
            <w:noProof/>
            <w:webHidden/>
          </w:rPr>
          <w:fldChar w:fldCharType="separate"/>
        </w:r>
        <w:r w:rsidR="00922873">
          <w:rPr>
            <w:noProof/>
            <w:webHidden/>
          </w:rPr>
          <w:t>1</w:t>
        </w:r>
        <w:r w:rsidR="00922873">
          <w:rPr>
            <w:noProof/>
            <w:webHidden/>
          </w:rPr>
          <w:fldChar w:fldCharType="end"/>
        </w:r>
      </w:hyperlink>
    </w:p>
    <w:p w14:paraId="6FC4D4F9" w14:textId="77777777" w:rsidR="00922873" w:rsidRDefault="004C6A10">
      <w:pPr>
        <w:pStyle w:val="Verzeichnis2"/>
        <w:rPr>
          <w:rFonts w:asciiTheme="minorHAnsi" w:eastAsiaTheme="minorEastAsia" w:hAnsiTheme="minorHAnsi" w:cstheme="minorBidi"/>
          <w:b w:val="0"/>
          <w:noProof/>
          <w:lang w:val="de-DE" w:eastAsia="de-DE"/>
        </w:rPr>
      </w:pPr>
      <w:hyperlink w:anchor="_Toc107247666" w:history="1">
        <w:r w:rsidR="00922873" w:rsidRPr="007057FE">
          <w:rPr>
            <w:rStyle w:val="Hyperlink"/>
            <w:noProof/>
          </w:rPr>
          <w:t>4.1</w:t>
        </w:r>
        <w:r w:rsidR="00922873">
          <w:rPr>
            <w:rFonts w:asciiTheme="minorHAnsi" w:eastAsiaTheme="minorEastAsia" w:hAnsiTheme="minorHAnsi" w:cstheme="minorBidi"/>
            <w:b w:val="0"/>
            <w:noProof/>
            <w:lang w:val="de-DE" w:eastAsia="de-DE"/>
          </w:rPr>
          <w:tab/>
        </w:r>
        <w:r w:rsidR="00922873" w:rsidRPr="007057FE">
          <w:rPr>
            <w:rStyle w:val="Hyperlink"/>
            <w:noProof/>
          </w:rPr>
          <w:t>Application Classes</w:t>
        </w:r>
        <w:r w:rsidR="00922873">
          <w:rPr>
            <w:noProof/>
            <w:webHidden/>
          </w:rPr>
          <w:tab/>
        </w:r>
        <w:r w:rsidR="00922873">
          <w:rPr>
            <w:noProof/>
            <w:webHidden/>
          </w:rPr>
          <w:fldChar w:fldCharType="begin"/>
        </w:r>
        <w:r w:rsidR="00922873">
          <w:rPr>
            <w:noProof/>
            <w:webHidden/>
          </w:rPr>
          <w:instrText xml:space="preserve"> PAGEREF _Toc107247666 \h </w:instrText>
        </w:r>
        <w:r w:rsidR="00922873">
          <w:rPr>
            <w:noProof/>
            <w:webHidden/>
          </w:rPr>
        </w:r>
        <w:r w:rsidR="00922873">
          <w:rPr>
            <w:noProof/>
            <w:webHidden/>
          </w:rPr>
          <w:fldChar w:fldCharType="separate"/>
        </w:r>
        <w:r w:rsidR="00922873">
          <w:rPr>
            <w:noProof/>
            <w:webHidden/>
          </w:rPr>
          <w:t>1</w:t>
        </w:r>
        <w:r w:rsidR="00922873">
          <w:rPr>
            <w:noProof/>
            <w:webHidden/>
          </w:rPr>
          <w:fldChar w:fldCharType="end"/>
        </w:r>
      </w:hyperlink>
    </w:p>
    <w:p w14:paraId="6D2B3569" w14:textId="77777777" w:rsidR="00922873" w:rsidRDefault="004C6A10">
      <w:pPr>
        <w:pStyle w:val="Verzeichnis2"/>
        <w:rPr>
          <w:rFonts w:asciiTheme="minorHAnsi" w:eastAsiaTheme="minorEastAsia" w:hAnsiTheme="minorHAnsi" w:cstheme="minorBidi"/>
          <w:b w:val="0"/>
          <w:noProof/>
          <w:lang w:val="de-DE" w:eastAsia="de-DE"/>
        </w:rPr>
      </w:pPr>
      <w:hyperlink w:anchor="_Toc107247667" w:history="1">
        <w:r w:rsidR="00922873" w:rsidRPr="007057FE">
          <w:rPr>
            <w:rStyle w:val="Hyperlink"/>
            <w:noProof/>
          </w:rPr>
          <w:t>4.2</w:t>
        </w:r>
        <w:r w:rsidR="00922873">
          <w:rPr>
            <w:rFonts w:asciiTheme="minorHAnsi" w:eastAsiaTheme="minorEastAsia" w:hAnsiTheme="minorHAnsi" w:cstheme="minorBidi"/>
            <w:b w:val="0"/>
            <w:noProof/>
            <w:lang w:val="de-DE" w:eastAsia="de-DE"/>
          </w:rPr>
          <w:tab/>
        </w:r>
        <w:r w:rsidR="00922873" w:rsidRPr="007057FE">
          <w:rPr>
            <w:rStyle w:val="Hyperlink"/>
            <w:noProof/>
          </w:rPr>
          <w:t>Properties</w:t>
        </w:r>
        <w:r w:rsidR="00922873">
          <w:rPr>
            <w:noProof/>
            <w:webHidden/>
          </w:rPr>
          <w:tab/>
        </w:r>
        <w:r w:rsidR="00922873">
          <w:rPr>
            <w:noProof/>
            <w:webHidden/>
          </w:rPr>
          <w:fldChar w:fldCharType="begin"/>
        </w:r>
        <w:r w:rsidR="00922873">
          <w:rPr>
            <w:noProof/>
            <w:webHidden/>
          </w:rPr>
          <w:instrText xml:space="preserve"> PAGEREF _Toc107247667 \h </w:instrText>
        </w:r>
        <w:r w:rsidR="00922873">
          <w:rPr>
            <w:noProof/>
            <w:webHidden/>
          </w:rPr>
        </w:r>
        <w:r w:rsidR="00922873">
          <w:rPr>
            <w:noProof/>
            <w:webHidden/>
          </w:rPr>
          <w:fldChar w:fldCharType="separate"/>
        </w:r>
        <w:r w:rsidR="00922873">
          <w:rPr>
            <w:noProof/>
            <w:webHidden/>
          </w:rPr>
          <w:t>1</w:t>
        </w:r>
        <w:r w:rsidR="00922873">
          <w:rPr>
            <w:noProof/>
            <w:webHidden/>
          </w:rPr>
          <w:fldChar w:fldCharType="end"/>
        </w:r>
      </w:hyperlink>
    </w:p>
    <w:p w14:paraId="2DACFF26" w14:textId="77777777" w:rsidR="00922873" w:rsidRDefault="004C6A10">
      <w:pPr>
        <w:pStyle w:val="Verzeichnis2"/>
        <w:rPr>
          <w:rFonts w:asciiTheme="minorHAnsi" w:eastAsiaTheme="minorEastAsia" w:hAnsiTheme="minorHAnsi" w:cstheme="minorBidi"/>
          <w:b w:val="0"/>
          <w:noProof/>
          <w:lang w:val="de-DE" w:eastAsia="de-DE"/>
        </w:rPr>
      </w:pPr>
      <w:hyperlink w:anchor="_Toc107247668" w:history="1">
        <w:r w:rsidR="00922873" w:rsidRPr="007057FE">
          <w:rPr>
            <w:rStyle w:val="Hyperlink"/>
            <w:noProof/>
          </w:rPr>
          <w:t>4.3</w:t>
        </w:r>
        <w:r w:rsidR="00922873">
          <w:rPr>
            <w:rFonts w:asciiTheme="minorHAnsi" w:eastAsiaTheme="minorEastAsia" w:hAnsiTheme="minorHAnsi" w:cstheme="minorBidi"/>
            <w:b w:val="0"/>
            <w:noProof/>
            <w:lang w:val="de-DE" w:eastAsia="de-DE"/>
          </w:rPr>
          <w:tab/>
        </w:r>
        <w:r w:rsidR="00922873" w:rsidRPr="007057FE">
          <w:rPr>
            <w:rStyle w:val="Hyperlink"/>
            <w:noProof/>
          </w:rPr>
          <w:t>Assignment properties to classes</w:t>
        </w:r>
        <w:r w:rsidR="00922873">
          <w:rPr>
            <w:noProof/>
            <w:webHidden/>
          </w:rPr>
          <w:tab/>
        </w:r>
        <w:r w:rsidR="00922873">
          <w:rPr>
            <w:noProof/>
            <w:webHidden/>
          </w:rPr>
          <w:fldChar w:fldCharType="begin"/>
        </w:r>
        <w:r w:rsidR="00922873">
          <w:rPr>
            <w:noProof/>
            <w:webHidden/>
          </w:rPr>
          <w:instrText xml:space="preserve"> PAGEREF _Toc107247668 \h </w:instrText>
        </w:r>
        <w:r w:rsidR="00922873">
          <w:rPr>
            <w:noProof/>
            <w:webHidden/>
          </w:rPr>
        </w:r>
        <w:r w:rsidR="00922873">
          <w:rPr>
            <w:noProof/>
            <w:webHidden/>
          </w:rPr>
          <w:fldChar w:fldCharType="separate"/>
        </w:r>
        <w:r w:rsidR="00922873">
          <w:rPr>
            <w:noProof/>
            <w:webHidden/>
          </w:rPr>
          <w:t>2</w:t>
        </w:r>
        <w:r w:rsidR="00922873">
          <w:rPr>
            <w:noProof/>
            <w:webHidden/>
          </w:rPr>
          <w:fldChar w:fldCharType="end"/>
        </w:r>
      </w:hyperlink>
    </w:p>
    <w:p w14:paraId="60C50DF9" w14:textId="77777777" w:rsidR="00922873" w:rsidRDefault="004C6A10">
      <w:pPr>
        <w:pStyle w:val="Verzeichnis1"/>
        <w:rPr>
          <w:rFonts w:asciiTheme="minorHAnsi" w:eastAsiaTheme="minorEastAsia" w:hAnsiTheme="minorHAnsi" w:cstheme="minorBidi"/>
          <w:b w:val="0"/>
          <w:noProof/>
          <w:lang w:val="de-DE" w:eastAsia="de-DE"/>
        </w:rPr>
      </w:pPr>
      <w:hyperlink w:anchor="_Toc107247669" w:history="1">
        <w:r w:rsidR="00922873" w:rsidRPr="007057FE">
          <w:rPr>
            <w:rStyle w:val="Hyperlink"/>
            <w:noProof/>
          </w:rPr>
          <w:t>5</w:t>
        </w:r>
        <w:r w:rsidR="00922873">
          <w:rPr>
            <w:rFonts w:asciiTheme="minorHAnsi" w:eastAsiaTheme="minorEastAsia" w:hAnsiTheme="minorHAnsi" w:cstheme="minorBidi"/>
            <w:b w:val="0"/>
            <w:noProof/>
            <w:lang w:val="de-DE" w:eastAsia="de-DE"/>
          </w:rPr>
          <w:tab/>
        </w:r>
        <w:r w:rsidR="00922873" w:rsidRPr="007057FE">
          <w:rPr>
            <w:rStyle w:val="Hyperlink"/>
            <w:noProof/>
          </w:rPr>
          <w:t>Access to the tables</w:t>
        </w:r>
        <w:r w:rsidR="00922873">
          <w:rPr>
            <w:noProof/>
            <w:webHidden/>
          </w:rPr>
          <w:tab/>
        </w:r>
        <w:r w:rsidR="00922873">
          <w:rPr>
            <w:noProof/>
            <w:webHidden/>
          </w:rPr>
          <w:fldChar w:fldCharType="begin"/>
        </w:r>
        <w:r w:rsidR="00922873">
          <w:rPr>
            <w:noProof/>
            <w:webHidden/>
          </w:rPr>
          <w:instrText xml:space="preserve"> PAGEREF _Toc107247669 \h </w:instrText>
        </w:r>
        <w:r w:rsidR="00922873">
          <w:rPr>
            <w:noProof/>
            <w:webHidden/>
          </w:rPr>
        </w:r>
        <w:r w:rsidR="00922873">
          <w:rPr>
            <w:noProof/>
            <w:webHidden/>
          </w:rPr>
          <w:fldChar w:fldCharType="separate"/>
        </w:r>
        <w:r w:rsidR="00922873">
          <w:rPr>
            <w:noProof/>
            <w:webHidden/>
          </w:rPr>
          <w:t>2</w:t>
        </w:r>
        <w:r w:rsidR="00922873">
          <w:rPr>
            <w:noProof/>
            <w:webHidden/>
          </w:rPr>
          <w:fldChar w:fldCharType="end"/>
        </w:r>
      </w:hyperlink>
    </w:p>
    <w:p w14:paraId="02B5FA01" w14:textId="77777777" w:rsidR="00922873" w:rsidRDefault="004C6A10">
      <w:pPr>
        <w:pStyle w:val="Verzeichnis2"/>
        <w:rPr>
          <w:rFonts w:asciiTheme="minorHAnsi" w:eastAsiaTheme="minorEastAsia" w:hAnsiTheme="minorHAnsi" w:cstheme="minorBidi"/>
          <w:b w:val="0"/>
          <w:noProof/>
          <w:lang w:val="de-DE" w:eastAsia="de-DE"/>
        </w:rPr>
      </w:pPr>
      <w:hyperlink w:anchor="_Toc107247670" w:history="1">
        <w:r w:rsidR="00922873" w:rsidRPr="007057FE">
          <w:rPr>
            <w:rStyle w:val="Hyperlink"/>
            <w:noProof/>
          </w:rPr>
          <w:t>5.1</w:t>
        </w:r>
        <w:r w:rsidR="00922873">
          <w:rPr>
            <w:rFonts w:asciiTheme="minorHAnsi" w:eastAsiaTheme="minorEastAsia" w:hAnsiTheme="minorHAnsi" w:cstheme="minorBidi"/>
            <w:b w:val="0"/>
            <w:noProof/>
            <w:lang w:val="de-DE" w:eastAsia="de-DE"/>
          </w:rPr>
          <w:tab/>
        </w:r>
        <w:r w:rsidR="00922873" w:rsidRPr="007057FE">
          <w:rPr>
            <w:rStyle w:val="Hyperlink"/>
            <w:noProof/>
          </w:rPr>
          <w:t>General</w:t>
        </w:r>
        <w:r w:rsidR="00922873">
          <w:rPr>
            <w:noProof/>
            <w:webHidden/>
          </w:rPr>
          <w:tab/>
        </w:r>
        <w:r w:rsidR="00922873">
          <w:rPr>
            <w:noProof/>
            <w:webHidden/>
          </w:rPr>
          <w:fldChar w:fldCharType="begin"/>
        </w:r>
        <w:r w:rsidR="00922873">
          <w:rPr>
            <w:noProof/>
            <w:webHidden/>
          </w:rPr>
          <w:instrText xml:space="preserve"> PAGEREF _Toc107247670 \h </w:instrText>
        </w:r>
        <w:r w:rsidR="00922873">
          <w:rPr>
            <w:noProof/>
            <w:webHidden/>
          </w:rPr>
        </w:r>
        <w:r w:rsidR="00922873">
          <w:rPr>
            <w:noProof/>
            <w:webHidden/>
          </w:rPr>
          <w:fldChar w:fldCharType="separate"/>
        </w:r>
        <w:r w:rsidR="00922873">
          <w:rPr>
            <w:noProof/>
            <w:webHidden/>
          </w:rPr>
          <w:t>2</w:t>
        </w:r>
        <w:r w:rsidR="00922873">
          <w:rPr>
            <w:noProof/>
            <w:webHidden/>
          </w:rPr>
          <w:fldChar w:fldCharType="end"/>
        </w:r>
      </w:hyperlink>
    </w:p>
    <w:p w14:paraId="1A44A519" w14:textId="77777777" w:rsidR="00922873" w:rsidRDefault="004C6A10">
      <w:pPr>
        <w:pStyle w:val="Verzeichnis2"/>
        <w:rPr>
          <w:rFonts w:asciiTheme="minorHAnsi" w:eastAsiaTheme="minorEastAsia" w:hAnsiTheme="minorHAnsi" w:cstheme="minorBidi"/>
          <w:b w:val="0"/>
          <w:noProof/>
          <w:lang w:val="de-DE" w:eastAsia="de-DE"/>
        </w:rPr>
      </w:pPr>
      <w:hyperlink w:anchor="_Toc107247671" w:history="1">
        <w:r w:rsidR="00922873" w:rsidRPr="007057FE">
          <w:rPr>
            <w:rStyle w:val="Hyperlink"/>
            <w:noProof/>
          </w:rPr>
          <w:t>5.2</w:t>
        </w:r>
        <w:r w:rsidR="00922873">
          <w:rPr>
            <w:rFonts w:asciiTheme="minorHAnsi" w:eastAsiaTheme="minorEastAsia" w:hAnsiTheme="minorHAnsi" w:cstheme="minorBidi"/>
            <w:b w:val="0"/>
            <w:noProof/>
            <w:lang w:val="de-DE" w:eastAsia="de-DE"/>
          </w:rPr>
          <w:tab/>
        </w:r>
        <w:r w:rsidR="00922873" w:rsidRPr="007057FE">
          <w:rPr>
            <w:rStyle w:val="Hyperlink"/>
            <w:noProof/>
          </w:rPr>
          <w:t>Link to the ISO Standards Maintenance Portal</w:t>
        </w:r>
        <w:r w:rsidR="00922873">
          <w:rPr>
            <w:noProof/>
            <w:webHidden/>
          </w:rPr>
          <w:tab/>
        </w:r>
        <w:r w:rsidR="00922873">
          <w:rPr>
            <w:noProof/>
            <w:webHidden/>
          </w:rPr>
          <w:fldChar w:fldCharType="begin"/>
        </w:r>
        <w:r w:rsidR="00922873">
          <w:rPr>
            <w:noProof/>
            <w:webHidden/>
          </w:rPr>
          <w:instrText xml:space="preserve"> PAGEREF _Toc107247671 \h </w:instrText>
        </w:r>
        <w:r w:rsidR="00922873">
          <w:rPr>
            <w:noProof/>
            <w:webHidden/>
          </w:rPr>
        </w:r>
        <w:r w:rsidR="00922873">
          <w:rPr>
            <w:noProof/>
            <w:webHidden/>
          </w:rPr>
          <w:fldChar w:fldCharType="separate"/>
        </w:r>
        <w:r w:rsidR="00922873">
          <w:rPr>
            <w:noProof/>
            <w:webHidden/>
          </w:rPr>
          <w:t>2</w:t>
        </w:r>
        <w:r w:rsidR="00922873">
          <w:rPr>
            <w:noProof/>
            <w:webHidden/>
          </w:rPr>
          <w:fldChar w:fldCharType="end"/>
        </w:r>
      </w:hyperlink>
    </w:p>
    <w:p w14:paraId="567E746B" w14:textId="77777777" w:rsidR="00922873" w:rsidRDefault="004C6A10">
      <w:pPr>
        <w:pStyle w:val="Verzeichnis1"/>
        <w:rPr>
          <w:rFonts w:asciiTheme="minorHAnsi" w:eastAsiaTheme="minorEastAsia" w:hAnsiTheme="minorHAnsi" w:cstheme="minorBidi"/>
          <w:b w:val="0"/>
          <w:noProof/>
          <w:lang w:val="de-DE" w:eastAsia="de-DE"/>
        </w:rPr>
      </w:pPr>
      <w:hyperlink w:anchor="_Toc107247672" w:history="1">
        <w:r w:rsidR="00922873" w:rsidRPr="007057FE">
          <w:rPr>
            <w:rStyle w:val="Hyperlink"/>
            <w:noProof/>
          </w:rPr>
          <w:t>Bibliography</w:t>
        </w:r>
        <w:r w:rsidR="00922873">
          <w:rPr>
            <w:noProof/>
            <w:webHidden/>
          </w:rPr>
          <w:tab/>
        </w:r>
        <w:r w:rsidR="00922873">
          <w:rPr>
            <w:noProof/>
            <w:webHidden/>
          </w:rPr>
          <w:fldChar w:fldCharType="begin"/>
        </w:r>
        <w:r w:rsidR="00922873">
          <w:rPr>
            <w:noProof/>
            <w:webHidden/>
          </w:rPr>
          <w:instrText xml:space="preserve"> PAGEREF _Toc107247672 \h </w:instrText>
        </w:r>
        <w:r w:rsidR="00922873">
          <w:rPr>
            <w:noProof/>
            <w:webHidden/>
          </w:rPr>
        </w:r>
        <w:r w:rsidR="00922873">
          <w:rPr>
            <w:noProof/>
            <w:webHidden/>
          </w:rPr>
          <w:fldChar w:fldCharType="separate"/>
        </w:r>
        <w:r w:rsidR="00922873">
          <w:rPr>
            <w:noProof/>
            <w:webHidden/>
          </w:rPr>
          <w:t>3</w:t>
        </w:r>
        <w:r w:rsidR="00922873">
          <w:rPr>
            <w:noProof/>
            <w:webHidden/>
          </w:rPr>
          <w:fldChar w:fldCharType="end"/>
        </w:r>
      </w:hyperlink>
    </w:p>
    <w:p w14:paraId="4C451086" w14:textId="77777777" w:rsidR="00922873" w:rsidRPr="00BC394B" w:rsidRDefault="00922873" w:rsidP="001A33D0">
      <w:pPr>
        <w:pStyle w:val="Verzeichnis1"/>
      </w:pPr>
      <w:r w:rsidRPr="00BC394B">
        <w:fldChar w:fldCharType="end"/>
      </w:r>
    </w:p>
    <w:p w14:paraId="1097D4DA" w14:textId="77777777" w:rsidR="00922873" w:rsidRPr="00BC394B" w:rsidRDefault="00922873" w:rsidP="001A33D0">
      <w:pPr>
        <w:pStyle w:val="ForewordTitle"/>
      </w:pPr>
      <w:bookmarkStart w:id="0" w:name="_Toc353342667"/>
      <w:bookmarkStart w:id="1" w:name="_Toc107247660"/>
      <w:r w:rsidRPr="00BC394B">
        <w:lastRenderedPageBreak/>
        <w:t>Foreword</w:t>
      </w:r>
      <w:bookmarkEnd w:id="0"/>
      <w:bookmarkEnd w:id="1"/>
    </w:p>
    <w:p w14:paraId="2BCD5F73" w14:textId="77777777" w:rsidR="00922873" w:rsidRPr="00DF6AAF" w:rsidRDefault="00922873" w:rsidP="00AD6264">
      <w:pPr>
        <w:pStyle w:val="ForewordText"/>
        <w:rPr>
          <w:lang w:val="en-GB"/>
        </w:rPr>
      </w:pPr>
      <w:r w:rsidRPr="00DF6AAF">
        <w:rPr>
          <w:lang w:val="en-GB"/>
        </w:rPr>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14:paraId="00D397B9" w14:textId="77777777" w:rsidR="00922873" w:rsidRPr="00DF6AAF" w:rsidRDefault="00922873" w:rsidP="00AD6264">
      <w:pPr>
        <w:pStyle w:val="ForewordText"/>
        <w:rPr>
          <w:lang w:val="en-GB"/>
        </w:rPr>
      </w:pPr>
      <w:r w:rsidRPr="00DF6AAF">
        <w:rPr>
          <w:lang w:val="en-GB"/>
        </w:rPr>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(see </w:t>
      </w:r>
      <w:hyperlink r:id="rId15" w:history="1">
        <w:r w:rsidRPr="00BC394B">
          <w:rPr>
            <w:rStyle w:val="Hyperlink"/>
            <w:lang w:val="en-GB"/>
          </w:rPr>
          <w:t>www.iso.org/directives</w:t>
        </w:r>
      </w:hyperlink>
      <w:r w:rsidRPr="00DF6AAF">
        <w:rPr>
          <w:lang w:val="en-GB"/>
        </w:rPr>
        <w:t>).</w:t>
      </w:r>
    </w:p>
    <w:p w14:paraId="5070389F" w14:textId="77777777" w:rsidR="00922873" w:rsidRPr="00DF6AAF" w:rsidRDefault="00922873" w:rsidP="00AD6264">
      <w:pPr>
        <w:pStyle w:val="ForewordText"/>
        <w:rPr>
          <w:lang w:val="en-GB"/>
        </w:rPr>
      </w:pPr>
      <w:r w:rsidRPr="00DF6AAF">
        <w:rPr>
          <w:lang w:val="en-GB"/>
        </w:rPr>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(see </w:t>
      </w:r>
      <w:hyperlink r:id="rId16" w:history="1">
        <w:r w:rsidRPr="00BC394B">
          <w:rPr>
            <w:rStyle w:val="Hyperlink"/>
            <w:lang w:val="en-GB"/>
          </w:rPr>
          <w:t>www.iso.org/patents</w:t>
        </w:r>
      </w:hyperlink>
      <w:r w:rsidRPr="00DF6AAF">
        <w:rPr>
          <w:lang w:val="en-GB"/>
        </w:rPr>
        <w:t>).</w:t>
      </w:r>
    </w:p>
    <w:p w14:paraId="7C39103D" w14:textId="77777777" w:rsidR="00922873" w:rsidRPr="00DF6AAF" w:rsidRDefault="00922873" w:rsidP="00AD6264">
      <w:pPr>
        <w:pStyle w:val="ForewordText"/>
        <w:rPr>
          <w:lang w:val="en-GB"/>
        </w:rPr>
      </w:pPr>
      <w:r w:rsidRPr="00DF6AAF">
        <w:rPr>
          <w:lang w:val="en-GB"/>
        </w:rPr>
        <w:t>Any trade name used in this document is information given for the convenience of users and does not constitute an endorsement.</w:t>
      </w:r>
    </w:p>
    <w:p w14:paraId="3430EFB8" w14:textId="77777777" w:rsidR="00922873" w:rsidRPr="00DF6AAF" w:rsidRDefault="00922873" w:rsidP="00AD6264">
      <w:pPr>
        <w:pStyle w:val="ForewordText"/>
        <w:rPr>
          <w:lang w:val="en-GB"/>
        </w:rPr>
      </w:pPr>
      <w:r w:rsidRPr="00DF6AAF">
        <w:rPr>
          <w:lang w:val="en-GB"/>
        </w:rPr>
        <w:t>For an explanation of the voluntary nature of standards, the meaning of ISO specific terms and expressions related to conformity assessment, as well as information about ISO's adherence to the World Trade Organization (WTO) principles in the Technical Barriers to Trade (TBT),</w:t>
      </w:r>
      <w:r w:rsidRPr="00DF6AAF">
        <w:rPr>
          <w:color w:val="FF0000"/>
          <w:lang w:val="en-GB"/>
        </w:rPr>
        <w:t xml:space="preserve"> </w:t>
      </w:r>
      <w:r w:rsidRPr="00DF6AAF">
        <w:rPr>
          <w:lang w:val="en-GB"/>
        </w:rPr>
        <w:t xml:space="preserve">see </w:t>
      </w:r>
      <w:hyperlink r:id="rId17" w:history="1">
        <w:r w:rsidRPr="00C33932">
          <w:rPr>
            <w:rStyle w:val="Hyperlink"/>
            <w:rFonts w:eastAsia="Malgun Gothic" w:cs="Arial"/>
            <w:szCs w:val="24"/>
            <w:lang w:val="en-GB"/>
          </w:rPr>
          <w:t>www.iso.org/iso/foreword.html</w:t>
        </w:r>
      </w:hyperlink>
      <w:r w:rsidRPr="00DF6AAF">
        <w:rPr>
          <w:rFonts w:eastAsia="Malgun Gothic"/>
          <w:lang w:val="en-GB"/>
        </w:rPr>
        <w:t>.</w:t>
      </w:r>
    </w:p>
    <w:p w14:paraId="54692D8D" w14:textId="77777777" w:rsidR="00922873" w:rsidRPr="008031DF" w:rsidRDefault="00922873" w:rsidP="00AD6264">
      <w:pPr>
        <w:pStyle w:val="ForewordText"/>
        <w:rPr>
          <w:lang w:val="en-GB"/>
        </w:rPr>
      </w:pPr>
      <w:r w:rsidRPr="00DF6AAF">
        <w:rPr>
          <w:lang w:val="en-GB"/>
        </w:rPr>
        <w:t xml:space="preserve">This document was prepared by Technical Committee ISO/TC </w:t>
      </w:r>
      <w:r>
        <w:rPr>
          <w:lang w:val="en-GB"/>
        </w:rPr>
        <w:t>131</w:t>
      </w:r>
      <w:r w:rsidRPr="00DF6AAF">
        <w:rPr>
          <w:lang w:val="en-GB"/>
        </w:rPr>
        <w:t xml:space="preserve">, </w:t>
      </w:r>
      <w:r w:rsidRPr="008031DF">
        <w:rPr>
          <w:i/>
          <w:lang w:val="en-GB"/>
        </w:rPr>
        <w:t>Fluid power systems</w:t>
      </w:r>
      <w:r w:rsidRPr="00DF6AAF">
        <w:rPr>
          <w:lang w:val="en-GB"/>
        </w:rPr>
        <w:t xml:space="preserve">, Subcommittee </w:t>
      </w:r>
      <w:r w:rsidRPr="008031DF">
        <w:rPr>
          <w:lang w:val="en-GB"/>
        </w:rPr>
        <w:t>SC 1</w:t>
      </w:r>
      <w:r w:rsidRPr="00DF6AAF">
        <w:rPr>
          <w:lang w:val="en-GB"/>
        </w:rPr>
        <w:t xml:space="preserve">, </w:t>
      </w:r>
      <w:r>
        <w:rPr>
          <w:i/>
          <w:lang w:val="en-GB"/>
        </w:rPr>
        <w:t>Symbols, terminology and classifications.</w:t>
      </w:r>
    </w:p>
    <w:p w14:paraId="62054D8B" w14:textId="77777777" w:rsidR="00922873" w:rsidRPr="00DF6AAF" w:rsidRDefault="00922873" w:rsidP="00AD6264">
      <w:pPr>
        <w:pStyle w:val="ForewordText"/>
        <w:rPr>
          <w:rFonts w:ascii="Calibri" w:hAnsi="Calibri"/>
          <w:lang w:val="en-GB"/>
        </w:rPr>
      </w:pPr>
      <w:r w:rsidRPr="00DF6AAF">
        <w:rPr>
          <w:lang w:val="en-GB"/>
        </w:rPr>
        <w:t xml:space="preserve">A list of all parts in the ISO </w:t>
      </w:r>
      <w:r w:rsidRPr="00CB1F48">
        <w:rPr>
          <w:lang w:val="en-GB"/>
        </w:rPr>
        <w:t>18582</w:t>
      </w:r>
      <w:r w:rsidRPr="00DF6AAF">
        <w:rPr>
          <w:lang w:val="en-GB"/>
        </w:rPr>
        <w:t xml:space="preserve"> series can be found on the ISO website.</w:t>
      </w:r>
    </w:p>
    <w:p w14:paraId="007CA6BD" w14:textId="77777777" w:rsidR="00922873" w:rsidRPr="00DF6AAF" w:rsidRDefault="00922873" w:rsidP="00AD6264">
      <w:pPr>
        <w:pStyle w:val="ForewordText"/>
        <w:rPr>
          <w:iCs/>
          <w:lang w:val="en-GB"/>
        </w:rPr>
      </w:pPr>
      <w:r w:rsidRPr="00DF6AAF">
        <w:rPr>
          <w:iCs/>
          <w:lang w:val="en-GB"/>
        </w:rPr>
        <w:t xml:space="preserve">Any feedback or questions on this document should be directed to the user’s national standards body. A complete listing of these bodies can be found at </w:t>
      </w:r>
      <w:hyperlink r:id="rId18" w:history="1">
        <w:r w:rsidRPr="00C33932">
          <w:rPr>
            <w:rStyle w:val="Hyperlink"/>
            <w:iCs/>
            <w:lang w:val="en-US"/>
          </w:rPr>
          <w:t>www.iso.org/members.html</w:t>
        </w:r>
      </w:hyperlink>
      <w:r w:rsidRPr="00DF6AAF">
        <w:rPr>
          <w:iCs/>
          <w:lang w:val="en-GB"/>
        </w:rPr>
        <w:t>.</w:t>
      </w:r>
    </w:p>
    <w:p w14:paraId="491560F3" w14:textId="77777777" w:rsidR="00922873" w:rsidRDefault="00922873" w:rsidP="00B747B3">
      <w:pPr>
        <w:pStyle w:val="IntroTitle"/>
        <w:pageBreakBefore/>
      </w:pPr>
      <w:bookmarkStart w:id="2" w:name="_Toc353342668"/>
      <w:bookmarkStart w:id="3" w:name="_Toc107247661"/>
      <w:r w:rsidRPr="00BC394B">
        <w:lastRenderedPageBreak/>
        <w:t>Introduction</w:t>
      </w:r>
      <w:bookmarkEnd w:id="2"/>
      <w:bookmarkEnd w:id="3"/>
    </w:p>
    <w:p w14:paraId="54351E46" w14:textId="77777777" w:rsidR="00922873" w:rsidRPr="00A91ACC" w:rsidRDefault="00922873" w:rsidP="00147C95">
      <w:pPr>
        <w:pStyle w:val="Textkrper"/>
      </w:pPr>
      <w:r w:rsidRPr="00C53B9F">
        <w:rPr>
          <w:szCs w:val="24"/>
        </w:rPr>
        <w:t xml:space="preserve">This document provides sufficient detail of information required for an unambiguous electronic data exchange for the business area of </w:t>
      </w:r>
      <w:r>
        <w:rPr>
          <w:szCs w:val="24"/>
        </w:rPr>
        <w:t>hydraulic</w:t>
      </w:r>
      <w:r w:rsidRPr="00C53B9F">
        <w:rPr>
          <w:szCs w:val="24"/>
        </w:rPr>
        <w:t xml:space="preserve"> fluid power systems. </w:t>
      </w:r>
      <w:r w:rsidRPr="00C53B9F">
        <w:rPr>
          <w:rStyle w:val="stdpublisher"/>
        </w:rPr>
        <w:t>ISO</w:t>
      </w:r>
      <w:r w:rsidRPr="00C53B9F">
        <w:rPr>
          <w:szCs w:val="24"/>
        </w:rPr>
        <w:t> </w:t>
      </w:r>
      <w:r w:rsidRPr="00C53B9F">
        <w:rPr>
          <w:rStyle w:val="stddocNumber"/>
          <w:szCs w:val="24"/>
        </w:rPr>
        <w:t>5598</w:t>
      </w:r>
      <w:r w:rsidRPr="00C53B9F">
        <w:rPr>
          <w:szCs w:val="24"/>
        </w:rPr>
        <w:t xml:space="preserve"> provides only terms and definitions for fluid power in general which is not sufficient for electronic data exchange.</w:t>
      </w:r>
    </w:p>
    <w:p w14:paraId="14D73A20" w14:textId="77777777" w:rsidR="00922873" w:rsidRPr="00BC394B" w:rsidRDefault="00922873" w:rsidP="00ED5FAB">
      <w:pPr>
        <w:pStyle w:val="Textkrper"/>
      </w:pPr>
    </w:p>
    <w:p w14:paraId="1FDD972C" w14:textId="77777777" w:rsidR="00922873" w:rsidRPr="00BC394B" w:rsidRDefault="00922873" w:rsidP="00ED5FAB">
      <w:pPr>
        <w:pStyle w:val="Textkrper"/>
        <w:rPr>
          <w:b/>
          <w:sz w:val="32"/>
          <w:szCs w:val="32"/>
        </w:rPr>
        <w:sectPr w:rsidR="00922873" w:rsidRPr="00BC394B" w:rsidSect="008A5EF2">
          <w:headerReference w:type="even" r:id="rId19"/>
          <w:headerReference w:type="default" r:id="rId20"/>
          <w:footerReference w:type="even" r:id="rId21"/>
          <w:footerReference w:type="default" r:id="rId22"/>
          <w:type w:val="continuous"/>
          <w:pgSz w:w="11906" w:h="16838" w:code="9"/>
          <w:pgMar w:top="794" w:right="737" w:bottom="284" w:left="851" w:header="709" w:footer="0" w:gutter="567"/>
          <w:pgNumType w:fmt="lowerRoman"/>
          <w:cols w:space="720"/>
        </w:sectPr>
      </w:pPr>
    </w:p>
    <w:p w14:paraId="12FD39A5" w14:textId="77777777" w:rsidR="00922873" w:rsidRDefault="00922873" w:rsidP="0049412B">
      <w:pPr>
        <w:pStyle w:val="zzSTDTitle"/>
        <w:spacing w:before="0" w:after="360"/>
        <w:rPr>
          <w:rFonts w:cs="Cambria"/>
          <w:color w:val="000000"/>
          <w:szCs w:val="32"/>
        </w:rPr>
      </w:pPr>
      <w:r w:rsidRPr="0049412B">
        <w:rPr>
          <w:color w:val="auto"/>
          <w:szCs w:val="32"/>
        </w:rPr>
        <w:lastRenderedPageBreak/>
        <w:t>Fluid power — Specification of reference dictionary — Part 3: Definitions of classes and properties of hydraulics</w:t>
      </w:r>
    </w:p>
    <w:p w14:paraId="17992D6F" w14:textId="77777777" w:rsidR="00922873" w:rsidRDefault="00922873" w:rsidP="007365FB">
      <w:pPr>
        <w:pStyle w:val="berschrift1"/>
        <w:numPr>
          <w:ilvl w:val="0"/>
          <w:numId w:val="1"/>
        </w:numPr>
        <w:ind w:left="0" w:firstLine="0"/>
      </w:pPr>
      <w:bookmarkStart w:id="4" w:name="_Toc353342670"/>
      <w:bookmarkStart w:id="5" w:name="_Toc107247662"/>
      <w:r w:rsidRPr="00BC394B">
        <w:t>Scope</w:t>
      </w:r>
      <w:bookmarkEnd w:id="4"/>
      <w:bookmarkEnd w:id="5"/>
    </w:p>
    <w:p w14:paraId="6A70C188" w14:textId="09639A4F" w:rsidR="00922873" w:rsidRDefault="00922873" w:rsidP="007365FB">
      <w:pPr>
        <w:pStyle w:val="Textkrper"/>
      </w:pPr>
      <w:r w:rsidRPr="00DB6349">
        <w:t xml:space="preserve">This document specifies a reference dictionary of standardized product properties for the area of </w:t>
      </w:r>
      <w:r>
        <w:t>hydraulic</w:t>
      </w:r>
      <w:r w:rsidRPr="00DB6349">
        <w:t xml:space="preserve"> fluid power on the basis of </w:t>
      </w:r>
      <w:bookmarkStart w:id="6" w:name="_Hlk110352672"/>
      <w:r w:rsidRPr="00DB6349">
        <w:t>ISO 18582-</w:t>
      </w:r>
      <w:r>
        <w:t>1</w:t>
      </w:r>
      <w:bookmarkEnd w:id="6"/>
      <w:r w:rsidRPr="00DB6349">
        <w:t>.</w:t>
      </w:r>
    </w:p>
    <w:p w14:paraId="02BD5FD1" w14:textId="77777777" w:rsidR="00922873" w:rsidRPr="00F81DFD" w:rsidRDefault="00922873" w:rsidP="007365FB">
      <w:pPr>
        <w:pStyle w:val="Textkrper"/>
      </w:pPr>
      <w:r w:rsidRPr="00F81DFD">
        <w:t>The properties are determined on the basis of standardized attributes</w:t>
      </w:r>
      <w:r>
        <w:t>.</w:t>
      </w:r>
    </w:p>
    <w:p w14:paraId="36118D7F" w14:textId="77777777" w:rsidR="00922873" w:rsidRDefault="00922873" w:rsidP="001A33D0">
      <w:pPr>
        <w:pStyle w:val="berschrift1"/>
        <w:numPr>
          <w:ilvl w:val="0"/>
          <w:numId w:val="1"/>
        </w:numPr>
        <w:ind w:left="0" w:firstLine="0"/>
      </w:pPr>
      <w:bookmarkStart w:id="7" w:name="_Toc107247663"/>
      <w:bookmarkStart w:id="8" w:name="_Toc353342671"/>
      <w:r w:rsidRPr="00BC394B">
        <w:t>Normative references</w:t>
      </w:r>
      <w:bookmarkEnd w:id="7"/>
      <w:r w:rsidRPr="00BC394B">
        <w:t xml:space="preserve"> </w:t>
      </w:r>
      <w:bookmarkEnd w:id="8"/>
    </w:p>
    <w:p w14:paraId="5A6E204C" w14:textId="77777777" w:rsidR="00922873" w:rsidRPr="00BC394B" w:rsidRDefault="00922873" w:rsidP="007365FB">
      <w:pPr>
        <w:pStyle w:val="Textkrper"/>
      </w:pPr>
      <w:r w:rsidRPr="00BC394B">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4DD9E850" w14:textId="77777777" w:rsidR="00922873" w:rsidRDefault="00922873" w:rsidP="007365FB">
      <w:pPr>
        <w:pStyle w:val="Textkrper"/>
        <w:rPr>
          <w:i/>
          <w:iCs/>
        </w:rPr>
      </w:pPr>
      <w:r w:rsidRPr="003354C3">
        <w:rPr>
          <w:i/>
        </w:rPr>
        <w:t xml:space="preserve">ISO/IEC Guide 77-2, </w:t>
      </w:r>
      <w:r w:rsidRPr="003354C3">
        <w:rPr>
          <w:i/>
          <w:iCs/>
        </w:rPr>
        <w:t>Guide for specification of product properties and classes — Part 2: Technical principles and guidance</w:t>
      </w:r>
    </w:p>
    <w:p w14:paraId="3BB223B3" w14:textId="77777777" w:rsidR="00922873" w:rsidRPr="003354C3" w:rsidRDefault="00922873" w:rsidP="007365FB">
      <w:pPr>
        <w:pStyle w:val="Textkrper"/>
      </w:pPr>
      <w:r>
        <w:rPr>
          <w:rFonts w:cs="Cambria"/>
          <w:color w:val="000000"/>
        </w:rPr>
        <w:t xml:space="preserve">ISO 5598, </w:t>
      </w:r>
      <w:r>
        <w:rPr>
          <w:rFonts w:cs="Cambria"/>
          <w:i/>
          <w:iCs/>
          <w:color w:val="000000"/>
        </w:rPr>
        <w:t>Fluid power systems and components — Vocabulary</w:t>
      </w:r>
    </w:p>
    <w:p w14:paraId="3C104D50" w14:textId="77777777" w:rsidR="00922873" w:rsidRPr="003354C3" w:rsidRDefault="00922873" w:rsidP="007365FB">
      <w:pPr>
        <w:pStyle w:val="Textkrper"/>
      </w:pPr>
      <w:r w:rsidRPr="003354C3">
        <w:rPr>
          <w:i/>
        </w:rPr>
        <w:t xml:space="preserve">ISO 13584-42, </w:t>
      </w:r>
      <w:r w:rsidRPr="003354C3">
        <w:rPr>
          <w:i/>
          <w:iCs/>
        </w:rPr>
        <w:t>Industrial automation systems and integration — Parts library — Part 42: Description methodology: Methodology for structuring parts families</w:t>
      </w:r>
    </w:p>
    <w:p w14:paraId="5872D43F" w14:textId="77777777" w:rsidR="00922873" w:rsidRDefault="00922873" w:rsidP="007365FB">
      <w:pPr>
        <w:pStyle w:val="berschrift1"/>
        <w:numPr>
          <w:ilvl w:val="0"/>
          <w:numId w:val="1"/>
        </w:numPr>
        <w:ind w:left="0" w:firstLine="0"/>
      </w:pPr>
      <w:bookmarkStart w:id="9" w:name="_Toc107247664"/>
      <w:r>
        <w:t xml:space="preserve">Terms </w:t>
      </w:r>
      <w:r w:rsidRPr="00BC394B">
        <w:t>and definitions</w:t>
      </w:r>
      <w:bookmarkEnd w:id="9"/>
      <w:r w:rsidRPr="00BC394B">
        <w:t xml:space="preserve"> </w:t>
      </w:r>
    </w:p>
    <w:p w14:paraId="48455B17" w14:textId="77777777" w:rsidR="00922873" w:rsidRPr="00BC394B" w:rsidRDefault="00922873" w:rsidP="007365FB">
      <w:pPr>
        <w:pStyle w:val="Textkrper"/>
      </w:pPr>
      <w:r w:rsidRPr="00BC394B">
        <w:t xml:space="preserve">For the purposes of this document, the terms and definitions given in </w:t>
      </w:r>
      <w:r w:rsidRPr="00C53B9F">
        <w:rPr>
          <w:rStyle w:val="stdpublisher"/>
        </w:rPr>
        <w:t>ISO</w:t>
      </w:r>
      <w:r w:rsidRPr="00C53B9F">
        <w:rPr>
          <w:szCs w:val="24"/>
        </w:rPr>
        <w:t> </w:t>
      </w:r>
      <w:r w:rsidRPr="00C53B9F">
        <w:rPr>
          <w:rStyle w:val="stddocNumber"/>
          <w:szCs w:val="24"/>
        </w:rPr>
        <w:t>13584</w:t>
      </w:r>
      <w:r w:rsidRPr="00C53B9F">
        <w:rPr>
          <w:szCs w:val="24"/>
        </w:rPr>
        <w:t>-</w:t>
      </w:r>
      <w:r w:rsidRPr="00C53B9F">
        <w:rPr>
          <w:rStyle w:val="stddocPartNumber"/>
          <w:szCs w:val="24"/>
        </w:rPr>
        <w:t>42</w:t>
      </w:r>
      <w:r w:rsidRPr="00C53B9F">
        <w:rPr>
          <w:szCs w:val="24"/>
        </w:rPr>
        <w:t xml:space="preserve"> and </w:t>
      </w:r>
      <w:r w:rsidRPr="00C53B9F">
        <w:rPr>
          <w:rStyle w:val="stdpublisher"/>
        </w:rPr>
        <w:t>ISO/IEC</w:t>
      </w:r>
      <w:r w:rsidRPr="00C53B9F">
        <w:rPr>
          <w:szCs w:val="24"/>
        </w:rPr>
        <w:t> </w:t>
      </w:r>
      <w:r w:rsidRPr="00C53B9F">
        <w:rPr>
          <w:rStyle w:val="stddocumentType"/>
          <w:szCs w:val="24"/>
        </w:rPr>
        <w:t>Guide</w:t>
      </w:r>
      <w:r w:rsidRPr="00C53B9F">
        <w:rPr>
          <w:szCs w:val="24"/>
        </w:rPr>
        <w:t xml:space="preserve"> </w:t>
      </w:r>
      <w:r w:rsidRPr="00C53B9F">
        <w:rPr>
          <w:rStyle w:val="stddocNumber"/>
          <w:szCs w:val="24"/>
        </w:rPr>
        <w:t>77</w:t>
      </w:r>
      <w:r w:rsidRPr="00C53B9F">
        <w:rPr>
          <w:szCs w:val="24"/>
        </w:rPr>
        <w:t>-</w:t>
      </w:r>
      <w:r w:rsidRPr="00C53B9F">
        <w:rPr>
          <w:rStyle w:val="stddocPartNumber"/>
          <w:szCs w:val="24"/>
        </w:rPr>
        <w:t>2</w:t>
      </w:r>
      <w:r w:rsidRPr="00C53B9F">
        <w:rPr>
          <w:szCs w:val="24"/>
        </w:rPr>
        <w:t xml:space="preserve"> </w:t>
      </w:r>
      <w:r w:rsidRPr="00BC394B">
        <w:t>apply.</w:t>
      </w:r>
    </w:p>
    <w:p w14:paraId="27C451E8" w14:textId="77777777" w:rsidR="00922873" w:rsidRPr="00BC394B" w:rsidRDefault="00922873" w:rsidP="007365FB">
      <w:pPr>
        <w:pStyle w:val="Textkrper"/>
      </w:pPr>
      <w:r w:rsidRPr="00BC394B">
        <w:t>ISO and IEC maintain terminolog</w:t>
      </w:r>
      <w:r>
        <w:t>y</w:t>
      </w:r>
      <w:r w:rsidRPr="00BC394B">
        <w:t xml:space="preserve"> databases for use in standardization at the following addresses:</w:t>
      </w:r>
    </w:p>
    <w:p w14:paraId="3186EEE0" w14:textId="77777777" w:rsidR="00922873" w:rsidRPr="001B0F4C" w:rsidRDefault="00922873" w:rsidP="007365FB">
      <w:pPr>
        <w:pStyle w:val="Listenabsatz"/>
        <w:keepNext/>
        <w:numPr>
          <w:ilvl w:val="0"/>
          <w:numId w:val="18"/>
        </w:numPr>
        <w:tabs>
          <w:tab w:val="clear" w:pos="403"/>
        </w:tabs>
        <w:ind w:left="426" w:hanging="426"/>
        <w:rPr>
          <w:color w:val="0000FF"/>
          <w:u w:val="single"/>
          <w:lang w:eastAsia="fr-FR"/>
        </w:rPr>
      </w:pPr>
      <w:r w:rsidRPr="00BC394B">
        <w:t xml:space="preserve">ISO Online browsing platform: available at </w:t>
      </w:r>
      <w:hyperlink r:id="rId23" w:history="1">
        <w:r w:rsidRPr="00A4141A">
          <w:rPr>
            <w:color w:val="0000FF"/>
            <w:u w:val="single"/>
            <w:lang w:eastAsia="fr-FR"/>
          </w:rPr>
          <w:t>https://www.iso.org/obp</w:t>
        </w:r>
      </w:hyperlink>
    </w:p>
    <w:p w14:paraId="2086C6B1" w14:textId="77777777" w:rsidR="00922873" w:rsidRPr="007365FB" w:rsidRDefault="00922873" w:rsidP="007365FB">
      <w:pPr>
        <w:pStyle w:val="Listenabsatz"/>
        <w:keepNext/>
        <w:numPr>
          <w:ilvl w:val="0"/>
          <w:numId w:val="18"/>
        </w:numPr>
        <w:tabs>
          <w:tab w:val="clear" w:pos="403"/>
        </w:tabs>
        <w:ind w:left="426" w:hanging="426"/>
        <w:rPr>
          <w:color w:val="0000FF"/>
          <w:u w:val="single"/>
          <w:lang w:eastAsia="fr-FR"/>
        </w:rPr>
      </w:pPr>
      <w:r w:rsidRPr="00BC394B">
        <w:t xml:space="preserve">IEC Electropedia: available at </w:t>
      </w:r>
      <w:hyperlink r:id="rId24" w:history="1">
        <w:r>
          <w:rPr>
            <w:color w:val="0000FF"/>
            <w:u w:val="single"/>
            <w:lang w:eastAsia="fr-FR"/>
          </w:rPr>
          <w:t>https://www.electropedia.org/</w:t>
        </w:r>
      </w:hyperlink>
    </w:p>
    <w:p w14:paraId="6D813A6E" w14:textId="77777777" w:rsidR="00922873" w:rsidRPr="00BC394B" w:rsidRDefault="00922873" w:rsidP="001A33D0">
      <w:pPr>
        <w:pStyle w:val="berschrift1"/>
        <w:numPr>
          <w:ilvl w:val="0"/>
          <w:numId w:val="1"/>
        </w:numPr>
        <w:ind w:left="0" w:firstLine="0"/>
      </w:pPr>
      <w:bookmarkStart w:id="10" w:name="_Toc107247665"/>
      <w:r w:rsidRPr="00C53B9F">
        <w:rPr>
          <w:rFonts w:eastAsia="Times New Roman"/>
          <w:szCs w:val="24"/>
        </w:rPr>
        <w:t>General principles</w:t>
      </w:r>
      <w:bookmarkEnd w:id="10"/>
    </w:p>
    <w:p w14:paraId="11AB8EC4" w14:textId="76D29F6C" w:rsidR="00922873" w:rsidRDefault="00922873" w:rsidP="00481864">
      <w:pPr>
        <w:pStyle w:val="Textkrper"/>
      </w:pPr>
      <w:r w:rsidRPr="008A5EF2">
        <w:t xml:space="preserve">In contrast to ISO 18582-2, the assignment of hydraulic </w:t>
      </w:r>
      <w:r>
        <w:t>properties</w:t>
      </w:r>
      <w:r w:rsidRPr="008A5EF2">
        <w:t xml:space="preserve"> to definition classes was dispensed with. Instead, the </w:t>
      </w:r>
      <w:r>
        <w:t>properties</w:t>
      </w:r>
      <w:r w:rsidRPr="008A5EF2">
        <w:t xml:space="preserve"> are assigned directly to application classes that c</w:t>
      </w:r>
      <w:r>
        <w:t>ould</w:t>
      </w:r>
      <w:r w:rsidRPr="008A5EF2">
        <w:t xml:space="preserve"> be used </w:t>
      </w:r>
      <w:r>
        <w:t>immediately in a user's system</w:t>
      </w:r>
      <w:r w:rsidRPr="008A5EF2">
        <w:t>.</w:t>
      </w:r>
      <w:r>
        <w:t xml:space="preserve"> </w:t>
      </w:r>
    </w:p>
    <w:p w14:paraId="7D90B1F7" w14:textId="77777777" w:rsidR="00922873" w:rsidRDefault="00922873" w:rsidP="00481864">
      <w:pPr>
        <w:pStyle w:val="Textkrper"/>
      </w:pPr>
      <w:r>
        <w:t xml:space="preserve">The application classes, the properties and the </w:t>
      </w:r>
      <w:r w:rsidRPr="008A5EF2">
        <w:t>assignment of properties to application classes</w:t>
      </w:r>
      <w:r>
        <w:t xml:space="preserve"> are listed in separate tables</w:t>
      </w:r>
    </w:p>
    <w:p w14:paraId="33085CD9" w14:textId="77777777" w:rsidR="00922873" w:rsidRDefault="00922873" w:rsidP="00465693">
      <w:pPr>
        <w:pStyle w:val="berschrift2"/>
        <w:numPr>
          <w:ilvl w:val="1"/>
          <w:numId w:val="1"/>
        </w:numPr>
      </w:pPr>
      <w:bookmarkStart w:id="11" w:name="_Toc107247666"/>
      <w:r>
        <w:t>Application Classes</w:t>
      </w:r>
      <w:bookmarkEnd w:id="11"/>
    </w:p>
    <w:p w14:paraId="62DEBE15" w14:textId="77777777" w:rsidR="00922873" w:rsidRDefault="00922873" w:rsidP="00481864">
      <w:pPr>
        <w:pStyle w:val="Textkrper"/>
      </w:pPr>
      <w:r w:rsidRPr="008A5EF2">
        <w:t>The application classes are hierarchically structured in 4 levels and are intended to represent a comprehensive mapping of hydraulics.</w:t>
      </w:r>
      <w:r>
        <w:t xml:space="preserve"> </w:t>
      </w:r>
      <w:r w:rsidRPr="008A5EF2">
        <w:t>The representation of each application class has been reduced to 3 attributes, namely "identifier", "preferred name" and "definition".</w:t>
      </w:r>
      <w:r>
        <w:t xml:space="preserve"> </w:t>
      </w:r>
    </w:p>
    <w:p w14:paraId="162F0FE3" w14:textId="77777777" w:rsidR="00922873" w:rsidRDefault="00922873" w:rsidP="00481864">
      <w:pPr>
        <w:pStyle w:val="Textkrper"/>
      </w:pPr>
    </w:p>
    <w:p w14:paraId="26812C4B" w14:textId="77777777" w:rsidR="00922873" w:rsidRDefault="00922873" w:rsidP="00481864">
      <w:pPr>
        <w:pStyle w:val="Textkrper"/>
      </w:pPr>
    </w:p>
    <w:p w14:paraId="448CEEE5" w14:textId="77777777" w:rsidR="00922873" w:rsidRDefault="00922873" w:rsidP="00465693">
      <w:pPr>
        <w:pStyle w:val="berschrift2"/>
        <w:numPr>
          <w:ilvl w:val="1"/>
          <w:numId w:val="1"/>
        </w:numPr>
      </w:pPr>
      <w:bookmarkStart w:id="12" w:name="_Toc107247667"/>
      <w:r>
        <w:t>Properties</w:t>
      </w:r>
      <w:bookmarkEnd w:id="12"/>
    </w:p>
    <w:p w14:paraId="6DB5A320" w14:textId="651D7EFE" w:rsidR="00922873" w:rsidRDefault="00922873" w:rsidP="00481864">
      <w:pPr>
        <w:pStyle w:val="Textkrper"/>
      </w:pPr>
      <w:r w:rsidRPr="008A5EF2">
        <w:t xml:space="preserve">The properties are described with a largely complete set of attributes according to </w:t>
      </w:r>
      <w:r w:rsidR="00495B33" w:rsidRPr="00495B33">
        <w:t>ISO 18582-1</w:t>
      </w:r>
      <w:r>
        <w:t xml:space="preserve"> and </w:t>
      </w:r>
      <w:r w:rsidR="00495B33" w:rsidRPr="008A5EF2">
        <w:t>ISO</w:t>
      </w:r>
      <w:r w:rsidR="004C6A10">
        <w:t xml:space="preserve"> </w:t>
      </w:r>
      <w:r w:rsidR="00495B33" w:rsidRPr="008A5EF2">
        <w:t>18582-2</w:t>
      </w:r>
      <w:r>
        <w:t>.</w:t>
      </w:r>
    </w:p>
    <w:p w14:paraId="6C3FFDF4" w14:textId="77777777" w:rsidR="00922873" w:rsidRDefault="00922873" w:rsidP="00481864">
      <w:pPr>
        <w:pStyle w:val="Textkrper"/>
      </w:pPr>
    </w:p>
    <w:p w14:paraId="6DFE793E" w14:textId="77777777" w:rsidR="00922873" w:rsidRDefault="00922873" w:rsidP="00481864">
      <w:pPr>
        <w:pStyle w:val="berschrift2"/>
        <w:numPr>
          <w:ilvl w:val="1"/>
          <w:numId w:val="1"/>
        </w:numPr>
      </w:pPr>
      <w:bookmarkStart w:id="13" w:name="_Toc107247668"/>
      <w:r>
        <w:lastRenderedPageBreak/>
        <w:t>Assignment properties to classes</w:t>
      </w:r>
      <w:bookmarkEnd w:id="13"/>
    </w:p>
    <w:p w14:paraId="567E2640" w14:textId="77777777" w:rsidR="00922873" w:rsidRDefault="00922873" w:rsidP="00481864">
      <w:pPr>
        <w:pStyle w:val="Textkrper"/>
      </w:pPr>
      <w:r w:rsidRPr="008A5EF2">
        <w:t>The assignment of properties to application classes is displayed in the form of a table so that the list of properties assigned to an application class can be read in the respective column. It is also possible to read the list of application classes to which the property has been assigned in the respective row.</w:t>
      </w:r>
    </w:p>
    <w:p w14:paraId="408E404A" w14:textId="77777777" w:rsidR="00922873" w:rsidRPr="00BC394B" w:rsidRDefault="00922873" w:rsidP="001A33D0">
      <w:pPr>
        <w:pStyle w:val="berschrift1"/>
        <w:numPr>
          <w:ilvl w:val="0"/>
          <w:numId w:val="1"/>
        </w:numPr>
        <w:ind w:left="0" w:firstLine="0"/>
      </w:pPr>
      <w:bookmarkStart w:id="14" w:name="_Toc353798250"/>
      <w:bookmarkStart w:id="15" w:name="_Toc107247669"/>
      <w:r>
        <w:t>Access to the</w:t>
      </w:r>
      <w:r w:rsidRPr="00465693">
        <w:t xml:space="preserve"> tables</w:t>
      </w:r>
      <w:bookmarkEnd w:id="14"/>
      <w:bookmarkEnd w:id="15"/>
    </w:p>
    <w:p w14:paraId="2C4524F6" w14:textId="77777777" w:rsidR="00922873" w:rsidRDefault="00922873" w:rsidP="001A33D0">
      <w:pPr>
        <w:pStyle w:val="berschrift2"/>
        <w:numPr>
          <w:ilvl w:val="1"/>
          <w:numId w:val="1"/>
        </w:numPr>
      </w:pPr>
      <w:bookmarkStart w:id="16" w:name="_Toc107247670"/>
      <w:r>
        <w:t>General</w:t>
      </w:r>
      <w:bookmarkEnd w:id="16"/>
    </w:p>
    <w:p w14:paraId="02F8724C" w14:textId="164C8CEE" w:rsidR="00922873" w:rsidRPr="00465693" w:rsidRDefault="00922873" w:rsidP="00495B33">
      <w:pPr>
        <w:pStyle w:val="Textkrper"/>
        <w:spacing w:after="0"/>
      </w:pPr>
      <w:r>
        <w:t xml:space="preserve">The </w:t>
      </w:r>
      <w:r w:rsidR="00495B33">
        <w:t>three</w:t>
      </w:r>
      <w:r>
        <w:t xml:space="preserve"> tables described in </w:t>
      </w:r>
      <w:r w:rsidR="00495B33">
        <w:t>4</w:t>
      </w:r>
      <w:r>
        <w:t xml:space="preserve">.1, </w:t>
      </w:r>
      <w:r w:rsidR="00495B33">
        <w:t>4</w:t>
      </w:r>
      <w:r>
        <w:t xml:space="preserve">.2 and </w:t>
      </w:r>
      <w:r w:rsidR="00495B33">
        <w:t>4</w:t>
      </w:r>
      <w:r>
        <w:t>.3 are Excel Files. These Excel tables are stored in specific ISO repositories freely accessible online.</w:t>
      </w:r>
    </w:p>
    <w:p w14:paraId="10458762" w14:textId="77777777" w:rsidR="00922873" w:rsidRDefault="00922873" w:rsidP="004B049A">
      <w:pPr>
        <w:pStyle w:val="berschrift2"/>
        <w:numPr>
          <w:ilvl w:val="1"/>
          <w:numId w:val="1"/>
        </w:numPr>
      </w:pPr>
      <w:bookmarkStart w:id="17" w:name="_Toc107247671"/>
      <w:r w:rsidRPr="00465693">
        <w:t>Link to the ISO Standards Maintenance Portal</w:t>
      </w:r>
      <w:bookmarkEnd w:id="17"/>
    </w:p>
    <w:p w14:paraId="56676FCD" w14:textId="77777777" w:rsidR="00922873" w:rsidRPr="00465693" w:rsidRDefault="00922873" w:rsidP="00306718">
      <w:pPr>
        <w:spacing w:after="0"/>
        <w:rPr>
          <w:rFonts w:eastAsia="MS Mincho"/>
          <w:bCs/>
          <w:lang w:eastAsia="ja-JP"/>
        </w:rPr>
      </w:pPr>
      <w:r w:rsidRPr="00465693">
        <w:rPr>
          <w:rFonts w:eastAsia="MS Mincho"/>
          <w:bCs/>
          <w:lang w:eastAsia="ja-JP"/>
        </w:rPr>
        <w:t>The SM2 Catalogue tables are accessible by the following URL to the ISO Standards</w:t>
      </w:r>
    </w:p>
    <w:p w14:paraId="5938FAF7" w14:textId="77777777" w:rsidR="00922873" w:rsidRPr="00465693" w:rsidRDefault="00922873" w:rsidP="00465693">
      <w:pPr>
        <w:rPr>
          <w:rFonts w:eastAsia="MS Mincho"/>
          <w:bCs/>
          <w:lang w:eastAsia="ja-JP"/>
        </w:rPr>
      </w:pPr>
      <w:r w:rsidRPr="00465693">
        <w:rPr>
          <w:rFonts w:eastAsia="MS Mincho"/>
          <w:bCs/>
          <w:lang w:eastAsia="ja-JP"/>
        </w:rPr>
        <w:t xml:space="preserve">Maintenance Portal (see Figure </w:t>
      </w:r>
      <w:r>
        <w:rPr>
          <w:rFonts w:eastAsia="MS Mincho"/>
          <w:bCs/>
          <w:lang w:eastAsia="ja-JP"/>
        </w:rPr>
        <w:t>1</w:t>
      </w:r>
      <w:r w:rsidRPr="00465693">
        <w:rPr>
          <w:rFonts w:eastAsia="MS Mincho"/>
          <w:bCs/>
          <w:lang w:eastAsia="ja-JP"/>
        </w:rPr>
        <w:t>):</w:t>
      </w:r>
    </w:p>
    <w:p w14:paraId="7A00BA5B" w14:textId="77777777" w:rsidR="00922873" w:rsidRDefault="004C6A10" w:rsidP="00465693">
      <w:pPr>
        <w:rPr>
          <w:rFonts w:eastAsia="MS Mincho"/>
          <w:b/>
          <w:lang w:eastAsia="ja-JP"/>
        </w:rPr>
      </w:pPr>
      <w:hyperlink r:id="rId25" w:history="1">
        <w:r w:rsidR="00922873" w:rsidRPr="005D38A0">
          <w:rPr>
            <w:rStyle w:val="Hyperlink"/>
            <w:rFonts w:eastAsia="MS Mincho"/>
            <w:b/>
            <w:lang w:val="en-GB" w:eastAsia="ja-JP"/>
          </w:rPr>
          <w:t>https://standards.iso.org/iso/</w:t>
        </w:r>
      </w:hyperlink>
    </w:p>
    <w:p w14:paraId="08FA3317" w14:textId="77777777" w:rsidR="00922873" w:rsidRDefault="00922873" w:rsidP="00465693">
      <w:pPr>
        <w:rPr>
          <w:rFonts w:eastAsia="MS Mincho"/>
          <w:b/>
          <w:lang w:eastAsia="ja-JP"/>
        </w:rPr>
      </w:pPr>
    </w:p>
    <w:p w14:paraId="0186C0EB" w14:textId="77777777" w:rsidR="00922873" w:rsidRDefault="00922873" w:rsidP="00465693">
      <w:pPr>
        <w:rPr>
          <w:rFonts w:eastAsia="MS Mincho"/>
          <w:b/>
          <w:lang w:eastAsia="ja-JP"/>
        </w:rPr>
      </w:pPr>
      <w:r w:rsidRPr="00306718">
        <w:rPr>
          <w:rFonts w:eastAsia="MS Mincho"/>
          <w:b/>
          <w:noProof/>
          <w:lang w:eastAsia="ja-JP"/>
        </w:rPr>
        <w:drawing>
          <wp:inline distT="0" distB="0" distL="0" distR="0" wp14:anchorId="6F8C5676" wp14:editId="75DDD29E">
            <wp:extent cx="6191885" cy="2552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25981"/>
                    <a:stretch/>
                  </pic:blipFill>
                  <pic:spPr bwMode="auto">
                    <a:xfrm>
                      <a:off x="0" y="0"/>
                      <a:ext cx="6191885" cy="2552700"/>
                    </a:xfrm>
                    <a:prstGeom prst="rect">
                      <a:avLst/>
                    </a:prstGeom>
                    <a:ln>
                      <a:noFill/>
                    </a:ln>
                    <a:extLst>
                      <a:ext uri="{53640926-AAD7-44D8-BBD7-CCE9431645EC}">
                        <a14:shadowObscured xmlns:a14="http://schemas.microsoft.com/office/drawing/2010/main"/>
                      </a:ext>
                    </a:extLst>
                  </pic:spPr>
                </pic:pic>
              </a:graphicData>
            </a:graphic>
          </wp:inline>
        </w:drawing>
      </w:r>
    </w:p>
    <w:p w14:paraId="29A39665" w14:textId="77777777" w:rsidR="00922873" w:rsidRDefault="00922873" w:rsidP="00306718">
      <w:pPr>
        <w:spacing w:after="0"/>
        <w:jc w:val="center"/>
        <w:rPr>
          <w:rFonts w:eastAsia="MS Mincho"/>
          <w:b/>
          <w:sz w:val="28"/>
          <w:szCs w:val="28"/>
          <w:lang w:eastAsia="ja-JP"/>
        </w:rPr>
      </w:pPr>
      <w:r w:rsidRPr="00306718">
        <w:rPr>
          <w:rFonts w:eastAsia="MS Mincho"/>
          <w:b/>
          <w:sz w:val="28"/>
          <w:szCs w:val="28"/>
          <w:lang w:eastAsia="ja-JP"/>
        </w:rPr>
        <w:t>.</w:t>
      </w:r>
    </w:p>
    <w:p w14:paraId="03CD5BD1" w14:textId="77777777" w:rsidR="00922873" w:rsidRDefault="00922873" w:rsidP="00306718">
      <w:pPr>
        <w:spacing w:after="0"/>
        <w:jc w:val="center"/>
        <w:rPr>
          <w:rFonts w:eastAsia="MS Mincho"/>
          <w:b/>
          <w:sz w:val="28"/>
          <w:szCs w:val="28"/>
          <w:lang w:eastAsia="ja-JP"/>
        </w:rPr>
      </w:pPr>
      <w:r w:rsidRPr="00306718">
        <w:rPr>
          <w:rFonts w:eastAsia="MS Mincho"/>
          <w:b/>
          <w:sz w:val="28"/>
          <w:szCs w:val="28"/>
          <w:lang w:eastAsia="ja-JP"/>
        </w:rPr>
        <w:t>.</w:t>
      </w:r>
    </w:p>
    <w:p w14:paraId="7848059A" w14:textId="77777777" w:rsidR="00922873" w:rsidRPr="00306718" w:rsidRDefault="00922873" w:rsidP="00306718">
      <w:pPr>
        <w:spacing w:after="0"/>
        <w:jc w:val="center"/>
        <w:rPr>
          <w:rFonts w:eastAsia="MS Mincho"/>
          <w:b/>
          <w:sz w:val="28"/>
          <w:szCs w:val="28"/>
          <w:lang w:eastAsia="ja-JP"/>
        </w:rPr>
      </w:pPr>
      <w:r w:rsidRPr="00306718">
        <w:rPr>
          <w:rFonts w:eastAsia="MS Mincho"/>
          <w:b/>
          <w:sz w:val="28"/>
          <w:szCs w:val="28"/>
          <w:lang w:eastAsia="ja-JP"/>
        </w:rPr>
        <w:t>.</w:t>
      </w:r>
    </w:p>
    <w:p w14:paraId="7E0BCEA1" w14:textId="77777777" w:rsidR="00922873" w:rsidRDefault="00922873" w:rsidP="00465693">
      <w:pPr>
        <w:rPr>
          <w:rFonts w:eastAsia="MS Mincho"/>
          <w:b/>
          <w:lang w:eastAsia="ja-JP"/>
        </w:rPr>
      </w:pPr>
      <w:r w:rsidRPr="00306718">
        <w:rPr>
          <w:rFonts w:eastAsia="MS Mincho"/>
          <w:b/>
          <w:noProof/>
          <w:lang w:eastAsia="ja-JP"/>
        </w:rPr>
        <w:drawing>
          <wp:inline distT="0" distB="0" distL="0" distR="0" wp14:anchorId="59E5EB03" wp14:editId="6475B66B">
            <wp:extent cx="6191885" cy="72009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91885" cy="720090"/>
                    </a:xfrm>
                    <a:prstGeom prst="rect">
                      <a:avLst/>
                    </a:prstGeom>
                  </pic:spPr>
                </pic:pic>
              </a:graphicData>
            </a:graphic>
          </wp:inline>
        </w:drawing>
      </w:r>
    </w:p>
    <w:p w14:paraId="2602EB74" w14:textId="77777777" w:rsidR="00922873" w:rsidRPr="00161E36" w:rsidRDefault="00922873" w:rsidP="00306718">
      <w:pPr>
        <w:pStyle w:val="FIGURE-title"/>
        <w:rPr>
          <w:color w:val="000000" w:themeColor="text1"/>
          <w:lang w:val="en-US"/>
        </w:rPr>
      </w:pPr>
      <w:bookmarkStart w:id="18" w:name="_Ref54889576"/>
      <w:bookmarkStart w:id="19" w:name="_Toc54889852"/>
      <w:bookmarkStart w:id="20" w:name="_Toc61513593"/>
      <w:r w:rsidRPr="00161E36">
        <w:rPr>
          <w:lang w:val="en-US"/>
        </w:rPr>
        <w:t>Figure</w:t>
      </w:r>
      <w:r w:rsidRPr="00161E36">
        <w:rPr>
          <w:rFonts w:hint="eastAsia"/>
          <w:lang w:val="en-US"/>
        </w:rPr>
        <w:t> </w:t>
      </w:r>
      <w:bookmarkEnd w:id="18"/>
      <w:r>
        <w:t>1</w:t>
      </w:r>
      <w:r w:rsidRPr="00161E36">
        <w:rPr>
          <w:lang w:val="en-US"/>
        </w:rPr>
        <w:t xml:space="preserve"> – </w:t>
      </w:r>
      <w:r w:rsidRPr="00161E36">
        <w:rPr>
          <w:color w:val="000000" w:themeColor="text1"/>
          <w:lang w:val="en-US"/>
        </w:rPr>
        <w:t>ISO Standards Maintenance portal</w:t>
      </w:r>
      <w:bookmarkEnd w:id="19"/>
      <w:bookmarkEnd w:id="20"/>
      <w:r w:rsidRPr="00161E36">
        <w:rPr>
          <w:color w:val="000000" w:themeColor="text1"/>
          <w:lang w:val="en-US"/>
        </w:rPr>
        <w:t xml:space="preserve"> </w:t>
      </w:r>
    </w:p>
    <w:p w14:paraId="590F8972" w14:textId="77777777" w:rsidR="00922873" w:rsidRPr="00161E36" w:rsidRDefault="00922873" w:rsidP="00306718">
      <w:pPr>
        <w:pStyle w:val="FIGURE-title"/>
        <w:spacing w:before="0" w:after="0"/>
        <w:jc w:val="both"/>
        <w:rPr>
          <w:rFonts w:ascii="Cambria" w:hAnsi="Cambria"/>
          <w:b w:val="0"/>
          <w:bCs w:val="0"/>
          <w:i/>
          <w:iCs/>
          <w:color w:val="000000" w:themeColor="text1"/>
          <w:sz w:val="22"/>
          <w:szCs w:val="22"/>
          <w:lang w:val="en-US"/>
        </w:rPr>
      </w:pPr>
      <w:r w:rsidRPr="00161E36">
        <w:rPr>
          <w:rFonts w:ascii="Cambria" w:hAnsi="Cambria"/>
          <w:b w:val="0"/>
          <w:bCs w:val="0"/>
          <w:i/>
          <w:iCs/>
          <w:color w:val="000000" w:themeColor="text1"/>
          <w:sz w:val="22"/>
          <w:szCs w:val="22"/>
          <w:lang w:val="en-US"/>
        </w:rPr>
        <w:t xml:space="preserve">Remark : </w:t>
      </w:r>
    </w:p>
    <w:p w14:paraId="0468C089" w14:textId="52F26527" w:rsidR="00922873" w:rsidRPr="00161E36" w:rsidRDefault="00922873" w:rsidP="00306718">
      <w:pPr>
        <w:pStyle w:val="FIGURE-title"/>
        <w:spacing w:before="0" w:after="0"/>
        <w:jc w:val="both"/>
        <w:rPr>
          <w:rFonts w:ascii="Cambria" w:hAnsi="Cambria" w:cs="Arial"/>
          <w:b w:val="0"/>
          <w:bCs w:val="0"/>
          <w:i/>
          <w:iCs/>
          <w:color w:val="000000" w:themeColor="text1"/>
          <w:sz w:val="22"/>
          <w:szCs w:val="22"/>
          <w:lang w:val="en-US"/>
        </w:rPr>
      </w:pPr>
      <w:r w:rsidRPr="00161E36">
        <w:rPr>
          <w:rFonts w:ascii="Cambria" w:hAnsi="Cambria" w:cs="Arial"/>
          <w:b w:val="0"/>
          <w:bCs w:val="0"/>
          <w:i/>
          <w:iCs/>
          <w:color w:val="000000" w:themeColor="text1"/>
          <w:sz w:val="22"/>
          <w:szCs w:val="22"/>
          <w:lang w:val="en-US"/>
        </w:rPr>
        <w:t>Right now, the 18582 has not yet been added to the portal. Only when ISO 18582-3</w:t>
      </w:r>
      <w:r w:rsidR="00495B33">
        <w:rPr>
          <w:rFonts w:ascii="Cambria" w:hAnsi="Cambria" w:cs="Arial"/>
          <w:b w:val="0"/>
          <w:bCs w:val="0"/>
          <w:i/>
          <w:iCs/>
          <w:color w:val="000000" w:themeColor="text1"/>
          <w:sz w:val="22"/>
          <w:szCs w:val="22"/>
          <w:lang w:val="en-US"/>
        </w:rPr>
        <w:t xml:space="preserve"> </w:t>
      </w:r>
      <w:r w:rsidRPr="00161E36">
        <w:rPr>
          <w:rFonts w:ascii="Cambria" w:hAnsi="Cambria" w:cs="Arial"/>
          <w:b w:val="0"/>
          <w:bCs w:val="0"/>
          <w:i/>
          <w:iCs/>
          <w:color w:val="000000" w:themeColor="text1"/>
          <w:sz w:val="22"/>
          <w:szCs w:val="22"/>
          <w:lang w:val="en-US"/>
        </w:rPr>
        <w:t>has reached IS status will it be included in the portal</w:t>
      </w:r>
      <w:r w:rsidR="00495B33">
        <w:rPr>
          <w:rFonts w:ascii="Cambria" w:hAnsi="Cambria" w:cs="Arial"/>
          <w:b w:val="0"/>
          <w:bCs w:val="0"/>
          <w:i/>
          <w:iCs/>
          <w:color w:val="000000" w:themeColor="text1"/>
          <w:sz w:val="22"/>
          <w:szCs w:val="22"/>
          <w:lang w:val="en-US"/>
        </w:rPr>
        <w:t>.</w:t>
      </w:r>
      <w:r w:rsidR="00495B33" w:rsidRPr="00495B33">
        <w:t xml:space="preserve"> </w:t>
      </w:r>
      <w:r w:rsidR="00495B33" w:rsidRPr="00495B33">
        <w:rPr>
          <w:rFonts w:ascii="Cambria" w:hAnsi="Cambria" w:cs="Arial"/>
          <w:b w:val="0"/>
          <w:bCs w:val="0"/>
          <w:i/>
          <w:iCs/>
          <w:color w:val="000000" w:themeColor="text1"/>
          <w:sz w:val="22"/>
          <w:szCs w:val="22"/>
          <w:lang w:val="en-US"/>
        </w:rPr>
        <w:t>Before being added to the portal, the Excel table is added to this document as a separate document.</w:t>
      </w:r>
    </w:p>
    <w:p w14:paraId="13B4769E" w14:textId="77777777" w:rsidR="00922873" w:rsidRPr="00151B6D" w:rsidRDefault="00922873" w:rsidP="00151B6D"/>
    <w:p w14:paraId="0D3748FE" w14:textId="77777777" w:rsidR="00922873" w:rsidRPr="00BC394B" w:rsidRDefault="00922873" w:rsidP="001A33D0">
      <w:pPr>
        <w:pStyle w:val="BiblioTitle"/>
        <w:keepNext/>
        <w:pageBreakBefore/>
      </w:pPr>
      <w:bookmarkStart w:id="21" w:name="_Toc443470372"/>
      <w:bookmarkStart w:id="22" w:name="_Toc450303224"/>
      <w:bookmarkStart w:id="23" w:name="_Toc9996979"/>
      <w:bookmarkStart w:id="24" w:name="_Toc353342679"/>
      <w:bookmarkStart w:id="25" w:name="_Toc107247672"/>
      <w:r w:rsidRPr="00BC394B">
        <w:lastRenderedPageBreak/>
        <w:t>Bibliography</w:t>
      </w:r>
      <w:bookmarkEnd w:id="21"/>
      <w:bookmarkEnd w:id="22"/>
      <w:bookmarkEnd w:id="23"/>
      <w:bookmarkEnd w:id="24"/>
      <w:bookmarkEnd w:id="25"/>
    </w:p>
    <w:p w14:paraId="1CF7F797" w14:textId="77777777" w:rsidR="00922873" w:rsidRPr="00CD0D5E" w:rsidRDefault="00922873" w:rsidP="00BF1FA0">
      <w:pPr>
        <w:tabs>
          <w:tab w:val="clear" w:pos="403"/>
          <w:tab w:val="left" w:pos="426"/>
        </w:tabs>
      </w:pPr>
      <w:r w:rsidRPr="00CD0D5E">
        <w:t>[1]</w:t>
      </w:r>
      <w:r w:rsidRPr="00CD0D5E">
        <w:tab/>
        <w:t>ISO </w:t>
      </w:r>
      <w:r w:rsidRPr="008A5EF2">
        <w:t>18582-</w:t>
      </w:r>
      <w:r>
        <w:t>1:2016</w:t>
      </w:r>
      <w:r w:rsidRPr="00CD0D5E">
        <w:t xml:space="preserve">, </w:t>
      </w:r>
      <w:r>
        <w:t xml:space="preserve">Fluid power — Specification of reference dictionary </w:t>
      </w:r>
      <w:r w:rsidRPr="00CD0D5E">
        <w:rPr>
          <w:i/>
          <w:iCs/>
        </w:rPr>
        <w:t>— Part </w:t>
      </w:r>
      <w:r>
        <w:rPr>
          <w:i/>
          <w:iCs/>
        </w:rPr>
        <w:t>1</w:t>
      </w:r>
      <w:r w:rsidRPr="00CD0D5E">
        <w:rPr>
          <w:i/>
          <w:iCs/>
        </w:rPr>
        <w:t xml:space="preserve">: </w:t>
      </w:r>
      <w:r>
        <w:t>General overview on organization and structure</w:t>
      </w:r>
    </w:p>
    <w:p w14:paraId="6FE221FC" w14:textId="77777777" w:rsidR="00922873" w:rsidRDefault="00922873" w:rsidP="00BF1FA0">
      <w:pPr>
        <w:tabs>
          <w:tab w:val="clear" w:pos="403"/>
          <w:tab w:val="left" w:pos="426"/>
        </w:tabs>
        <w:rPr>
          <w:i/>
        </w:rPr>
      </w:pPr>
      <w:r w:rsidRPr="00BC394B">
        <w:t>[2]</w:t>
      </w:r>
      <w:r w:rsidRPr="00BC394B">
        <w:tab/>
        <w:t>ISO </w:t>
      </w:r>
      <w:r w:rsidRPr="008A5EF2">
        <w:t>18582-2</w:t>
      </w:r>
      <w:r>
        <w:t xml:space="preserve">:2018, Fluid power — Specification of reference dictionary </w:t>
      </w:r>
      <w:r w:rsidRPr="00BC394B">
        <w:rPr>
          <w:i/>
        </w:rPr>
        <w:t>— Part </w:t>
      </w:r>
      <w:r>
        <w:rPr>
          <w:i/>
        </w:rPr>
        <w:t>2</w:t>
      </w:r>
      <w:r w:rsidRPr="00BC394B">
        <w:rPr>
          <w:i/>
        </w:rPr>
        <w:t xml:space="preserve">: </w:t>
      </w:r>
      <w:r>
        <w:t>Definitions of classes and properties of pneumatics</w:t>
      </w:r>
    </w:p>
    <w:p w14:paraId="513EC159" w14:textId="77777777" w:rsidR="00922873" w:rsidRPr="00BC394B" w:rsidRDefault="00922873" w:rsidP="00BF1FA0">
      <w:pPr>
        <w:tabs>
          <w:tab w:val="clear" w:pos="403"/>
          <w:tab w:val="left" w:pos="426"/>
        </w:tabs>
      </w:pPr>
    </w:p>
    <w:p w14:paraId="007261D8" w14:textId="77777777" w:rsidR="00922873" w:rsidRPr="00BC394B" w:rsidRDefault="00922873"/>
    <w:sectPr w:rsidR="00922873" w:rsidRPr="00BC394B" w:rsidSect="00C845B4">
      <w:footerReference w:type="even" r:id="rId28"/>
      <w:footerReference w:type="default" r:id="rId29"/>
      <w:type w:val="oddPage"/>
      <w:pgSz w:w="11906" w:h="16838" w:code="9"/>
      <w:pgMar w:top="794" w:right="737" w:bottom="284" w:left="851" w:header="709" w:footer="0"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8362" w14:textId="77777777" w:rsidR="00000000" w:rsidRDefault="004C6A10">
      <w:pPr>
        <w:spacing w:after="0" w:line="240" w:lineRule="auto"/>
      </w:pPr>
      <w:r>
        <w:separator/>
      </w:r>
    </w:p>
  </w:endnote>
  <w:endnote w:type="continuationSeparator" w:id="0">
    <w:p w14:paraId="310FB12A" w14:textId="77777777" w:rsidR="00000000" w:rsidRDefault="004C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63A2" w14:textId="77777777" w:rsidR="004421EF" w:rsidRPr="00BA1CC8" w:rsidRDefault="004421EF" w:rsidP="004421EF">
    <w:pPr>
      <w:pStyle w:val="Fuzeile"/>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7F3E" w14:textId="77777777" w:rsidR="004D16C0" w:rsidRPr="000F0E7A" w:rsidRDefault="000F0E7A" w:rsidP="000F0E7A">
    <w:pPr>
      <w:pStyle w:val="Kopfzeile"/>
      <w:spacing w:before="360" w:after="480" w:line="240" w:lineRule="exact"/>
      <w:jc w:val="right"/>
      <w:rPr>
        <w:b w:val="0"/>
        <w:sz w:val="20"/>
        <w:szCs w:val="20"/>
      </w:rPr>
    </w:pPr>
    <w:r w:rsidRPr="000F0E7A">
      <w:rPr>
        <w:b w:val="0"/>
        <w:sz w:val="20"/>
        <w:szCs w:val="20"/>
      </w:rPr>
      <w:t>© ISO </w:t>
    </w:r>
    <w:r w:rsidR="00D3667B">
      <w:rPr>
        <w:b w:val="0"/>
        <w:sz w:val="20"/>
        <w:szCs w:val="20"/>
      </w:rPr>
      <w:t>202</w:t>
    </w:r>
    <w:r w:rsidR="008A5EF2">
      <w:rPr>
        <w:b w:val="0"/>
        <w:sz w:val="20"/>
        <w:szCs w:val="20"/>
      </w:rPr>
      <w:t>2</w:t>
    </w:r>
    <w:r w:rsidRPr="000F0E7A">
      <w:rPr>
        <w:b w:val="0"/>
        <w:sz w:val="20"/>
        <w:szCs w:val="20"/>
      </w:rPr>
      <w:t>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EF2C" w14:textId="77777777" w:rsidR="004421EF" w:rsidRPr="00BA1CC8" w:rsidRDefault="004421EF" w:rsidP="003B153F">
    <w:pPr>
      <w:pStyle w:val="Fuzeile"/>
      <w:spacing w:after="480" w:line="240" w:lineRule="exact"/>
      <w:rPr>
        <w:sz w:val="20"/>
      </w:rPr>
    </w:pPr>
    <w:r w:rsidRPr="00096387">
      <w:fldChar w:fldCharType="begin"/>
    </w:r>
    <w:r w:rsidRPr="00096387">
      <w:instrText xml:space="preserve"> PAGE   \* MERGEFORMAT </w:instrText>
    </w:r>
    <w:r w:rsidRPr="00096387">
      <w:fldChar w:fldCharType="separate"/>
    </w:r>
    <w:r w:rsidR="002C453D" w:rsidRPr="00096387">
      <w:rPr>
        <w:noProof/>
      </w:rPr>
      <w:t>iv</w:t>
    </w:r>
    <w:r w:rsidRPr="00096387">
      <w:fldChar w:fldCharType="end"/>
    </w:r>
    <w:r w:rsidRPr="00BA1CC8">
      <w:rPr>
        <w:sz w:val="20"/>
      </w:rPr>
      <w:tab/>
    </w:r>
    <w:r w:rsidRPr="00096387">
      <w:rPr>
        <w:sz w:val="18"/>
        <w:szCs w:val="18"/>
      </w:rPr>
      <w:t>© ISO </w:t>
    </w:r>
    <w:r w:rsidR="008031DF">
      <w:rPr>
        <w:sz w:val="18"/>
        <w:szCs w:val="18"/>
      </w:rPr>
      <w:t>202</w:t>
    </w:r>
    <w:r w:rsidR="008A5EF2">
      <w:rPr>
        <w:sz w:val="18"/>
        <w:szCs w:val="18"/>
      </w:rPr>
      <w:t>2</w:t>
    </w:r>
    <w:r w:rsidRPr="00096387">
      <w:rPr>
        <w:sz w:val="18"/>
        <w:szCs w:val="18"/>
      </w:rPr>
      <w:t> – All rights reserved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C44" w14:textId="77777777" w:rsidR="004421EF" w:rsidRPr="00BA1CC8" w:rsidRDefault="004421EF" w:rsidP="003B153F">
    <w:pPr>
      <w:pStyle w:val="Fuzeile"/>
      <w:spacing w:after="480" w:line="240" w:lineRule="atLeast"/>
      <w:rPr>
        <w:sz w:val="20"/>
      </w:rPr>
    </w:pPr>
    <w:r w:rsidRPr="00596E93">
      <w:rPr>
        <w:sz w:val="18"/>
        <w:szCs w:val="18"/>
      </w:rPr>
      <w:t>© ISO </w:t>
    </w:r>
    <w:r w:rsidR="008031DF">
      <w:rPr>
        <w:sz w:val="18"/>
        <w:szCs w:val="18"/>
      </w:rPr>
      <w:t>202</w:t>
    </w:r>
    <w:r w:rsidR="008A5EF2">
      <w:rPr>
        <w:sz w:val="18"/>
        <w:szCs w:val="18"/>
      </w:rPr>
      <w:t>2</w:t>
    </w:r>
    <w:r w:rsidRPr="00596E93">
      <w:rPr>
        <w:sz w:val="18"/>
        <w:szCs w:val="18"/>
      </w:rPr>
      <w:t> – All rights reserved</w:t>
    </w:r>
    <w:r w:rsidRPr="00BA1CC8">
      <w:rPr>
        <w:sz w:val="20"/>
      </w:rPr>
      <w:tab/>
    </w:r>
    <w:r w:rsidRPr="00596E93">
      <w:fldChar w:fldCharType="begin"/>
    </w:r>
    <w:r w:rsidRPr="00596E93">
      <w:instrText xml:space="preserve"> PAGE   \* MERGEFORMAT </w:instrText>
    </w:r>
    <w:r w:rsidRPr="00596E93">
      <w:fldChar w:fldCharType="separate"/>
    </w:r>
    <w:r w:rsidR="002C453D" w:rsidRPr="00596E93">
      <w:rPr>
        <w:noProof/>
      </w:rPr>
      <w:t>v</w:t>
    </w:r>
    <w:r w:rsidRPr="00596E9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510B" w14:textId="77777777" w:rsidR="004421EF" w:rsidRPr="00BA1CC8" w:rsidRDefault="004421EF" w:rsidP="003B153F">
    <w:pPr>
      <w:pStyle w:val="Fuzeile"/>
      <w:spacing w:after="480" w:line="240" w:lineRule="exact"/>
      <w:rPr>
        <w:sz w:val="20"/>
      </w:rPr>
    </w:pPr>
    <w:r w:rsidRPr="008A6D64">
      <w:rPr>
        <w:b/>
      </w:rPr>
      <w:fldChar w:fldCharType="begin"/>
    </w:r>
    <w:r w:rsidRPr="008A6D64">
      <w:rPr>
        <w:b/>
      </w:rPr>
      <w:instrText xml:space="preserve"> PAGE   \* MERGEFORMAT </w:instrText>
    </w:r>
    <w:r w:rsidRPr="008A6D64">
      <w:rPr>
        <w:b/>
      </w:rPr>
      <w:fldChar w:fldCharType="separate"/>
    </w:r>
    <w:r w:rsidR="002C453D" w:rsidRPr="008A6D64">
      <w:rPr>
        <w:b/>
        <w:noProof/>
      </w:rPr>
      <w:t>6</w:t>
    </w:r>
    <w:r w:rsidRPr="008A6D64">
      <w:rPr>
        <w:b/>
      </w:rPr>
      <w:fldChar w:fldCharType="end"/>
    </w:r>
    <w:r w:rsidRPr="00BA1CC8">
      <w:rPr>
        <w:sz w:val="20"/>
      </w:rPr>
      <w:tab/>
    </w:r>
    <w:r w:rsidRPr="008A6D64">
      <w:rPr>
        <w:sz w:val="18"/>
        <w:szCs w:val="18"/>
      </w:rPr>
      <w:t>© ISO </w:t>
    </w:r>
    <w:r w:rsidR="00306718">
      <w:rPr>
        <w:sz w:val="18"/>
        <w:szCs w:val="18"/>
      </w:rPr>
      <w:t>2022</w:t>
    </w:r>
    <w:r w:rsidRPr="008A6D64">
      <w:rPr>
        <w:sz w:val="18"/>
        <w:szCs w:val="18"/>
      </w:rPr>
      <w:t>– All rights reserved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D348" w14:textId="77777777" w:rsidR="004421EF" w:rsidRPr="00BA1CC8" w:rsidRDefault="004421EF" w:rsidP="003B153F">
    <w:pPr>
      <w:pStyle w:val="Fuzeile"/>
      <w:spacing w:after="480" w:line="240" w:lineRule="exact"/>
      <w:rPr>
        <w:sz w:val="20"/>
      </w:rPr>
    </w:pPr>
    <w:r w:rsidRPr="00864D32">
      <w:rPr>
        <w:sz w:val="18"/>
        <w:szCs w:val="18"/>
      </w:rPr>
      <w:t>© ISO </w:t>
    </w:r>
    <w:r w:rsidR="00D3667B">
      <w:rPr>
        <w:sz w:val="18"/>
        <w:szCs w:val="18"/>
      </w:rPr>
      <w:t>202</w:t>
    </w:r>
    <w:r w:rsidR="008A5EF2">
      <w:rPr>
        <w:sz w:val="18"/>
        <w:szCs w:val="18"/>
      </w:rPr>
      <w:t>2</w:t>
    </w:r>
    <w:r w:rsidRPr="00864D32">
      <w:rPr>
        <w:sz w:val="18"/>
        <w:szCs w:val="18"/>
      </w:rPr>
      <w:t> – All rights reserved</w:t>
    </w:r>
    <w:r w:rsidRPr="00BA1CC8">
      <w:rPr>
        <w:sz w:val="20"/>
      </w:rPr>
      <w:tab/>
    </w:r>
    <w:r w:rsidRPr="00864D32">
      <w:rPr>
        <w:b/>
      </w:rPr>
      <w:fldChar w:fldCharType="begin"/>
    </w:r>
    <w:r w:rsidRPr="00864D32">
      <w:rPr>
        <w:b/>
      </w:rPr>
      <w:instrText xml:space="preserve"> PAGE   \* MERGEFORMAT </w:instrText>
    </w:r>
    <w:r w:rsidRPr="00864D32">
      <w:rPr>
        <w:b/>
      </w:rPr>
      <w:fldChar w:fldCharType="separate"/>
    </w:r>
    <w:r w:rsidR="002C453D" w:rsidRPr="00864D32">
      <w:rPr>
        <w:b/>
        <w:noProof/>
      </w:rPr>
      <w:t>5</w:t>
    </w:r>
    <w:r w:rsidRPr="00864D3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D9AA" w14:textId="77777777" w:rsidR="00000000" w:rsidRDefault="004C6A10">
      <w:pPr>
        <w:spacing w:after="0" w:line="240" w:lineRule="auto"/>
      </w:pPr>
      <w:r>
        <w:separator/>
      </w:r>
    </w:p>
  </w:footnote>
  <w:footnote w:type="continuationSeparator" w:id="0">
    <w:p w14:paraId="2DAC028E" w14:textId="77777777" w:rsidR="00000000" w:rsidRDefault="004C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0908" w14:textId="77777777" w:rsidR="004421EF" w:rsidRPr="00151316" w:rsidRDefault="004421EF" w:rsidP="004421EF">
    <w:pPr>
      <w:pStyle w:val="Kopfzeile"/>
      <w:spacing w:line="240" w:lineRule="exact"/>
      <w:jc w:val="left"/>
    </w:pPr>
    <w:r w:rsidRPr="00151316">
      <w:t>ISO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B2B" w14:textId="77777777" w:rsidR="004421EF" w:rsidRPr="004D16C0" w:rsidRDefault="004421EF" w:rsidP="004D16C0">
    <w:pPr>
      <w:pStyle w:val="Kopfzeile"/>
      <w:spacing w:after="720" w:line="240" w:lineRule="exact"/>
      <w:jc w:val="left"/>
      <w:rPr>
        <w:sz w:val="24"/>
        <w:szCs w:val="24"/>
      </w:rPr>
    </w:pPr>
    <w:r w:rsidRPr="004D16C0">
      <w:rPr>
        <w:sz w:val="24"/>
        <w:szCs w:val="24"/>
      </w:rPr>
      <w:t>ISO</w:t>
    </w:r>
    <w:r w:rsidR="008533C1">
      <w:rPr>
        <w:sz w:val="24"/>
        <w:szCs w:val="24"/>
      </w:rPr>
      <w:t>/WD 18582-3</w:t>
    </w:r>
    <w:r w:rsidR="00240AB9">
      <w:rPr>
        <w:sz w:val="24"/>
        <w:szCs w:val="24"/>
      </w:rPr>
      <w:t>:202</w:t>
    </w:r>
    <w:r w:rsidR="008A5EF2">
      <w:rPr>
        <w:sz w:val="24"/>
        <w:szCs w:val="24"/>
      </w:rPr>
      <w:t>2</w:t>
    </w:r>
    <w:r w:rsidR="00240AB9">
      <w:rPr>
        <w:sz w:val="24"/>
        <w:szCs w:val="24"/>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6A73" w14:textId="77777777" w:rsidR="004421EF" w:rsidRPr="004D16C0" w:rsidRDefault="004421EF" w:rsidP="00864D32">
    <w:pPr>
      <w:pStyle w:val="Kopfzeile"/>
      <w:spacing w:after="720" w:line="240" w:lineRule="exact"/>
      <w:jc w:val="right"/>
      <w:rPr>
        <w:sz w:val="24"/>
        <w:szCs w:val="24"/>
      </w:rPr>
    </w:pPr>
    <w:r w:rsidRPr="004D16C0">
      <w:rPr>
        <w:sz w:val="24"/>
        <w:szCs w:val="24"/>
      </w:rPr>
      <w:t>ISO</w:t>
    </w:r>
    <w:r w:rsidR="008533C1">
      <w:rPr>
        <w:sz w:val="24"/>
        <w:szCs w:val="24"/>
      </w:rPr>
      <w:t>/WD 18582-3</w:t>
    </w:r>
    <w:r w:rsidR="00240AB9">
      <w:rPr>
        <w:sz w:val="24"/>
        <w:szCs w:val="24"/>
      </w:rPr>
      <w:t>:202</w:t>
    </w:r>
    <w:r w:rsidR="008A5EF2">
      <w:rPr>
        <w:sz w:val="24"/>
        <w:szCs w:val="24"/>
      </w:rPr>
      <w:t>2</w:t>
    </w:r>
    <w:r w:rsidR="00240AB9">
      <w:rPr>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DEF1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079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8C2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9CD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27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CC2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C53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8DE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CCB4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1371155B"/>
    <w:multiLevelType w:val="hybridMultilevel"/>
    <w:tmpl w:val="4BC071D6"/>
    <w:lvl w:ilvl="0" w:tplc="259E7050">
      <w:numFmt w:val="bullet"/>
      <w:lvlText w:val="—"/>
      <w:lvlJc w:val="left"/>
      <w:pPr>
        <w:ind w:left="760" w:hanging="40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C0ED6"/>
    <w:multiLevelType w:val="hybridMultilevel"/>
    <w:tmpl w:val="ED0ECC6C"/>
    <w:lvl w:ilvl="0" w:tplc="259E70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81EA1"/>
    <w:multiLevelType w:val="hybridMultilevel"/>
    <w:tmpl w:val="B6820ABE"/>
    <w:lvl w:ilvl="0" w:tplc="2E70DCAE">
      <w:start w:val="1"/>
      <w:numFmt w:val="decimal"/>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021D1"/>
    <w:multiLevelType w:val="hybridMultilevel"/>
    <w:tmpl w:val="FD6EF06A"/>
    <w:lvl w:ilvl="0" w:tplc="C188EF7A">
      <w:start w:val="1"/>
      <w:numFmt w:val="decimal"/>
      <w:pStyle w:val="AnnexTableTitle"/>
      <w:lvlText w:val="Table A.%1 —"/>
      <w:lvlJc w:val="center"/>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C7EB8"/>
    <w:multiLevelType w:val="multilevel"/>
    <w:tmpl w:val="975087F0"/>
    <w:lvl w:ilvl="0">
      <w:start w:val="1"/>
      <w:numFmt w:val="decimal"/>
      <w:pStyle w:val="berschrift1"/>
      <w:lvlText w:val="%1"/>
      <w:lvlJc w:val="left"/>
      <w:pPr>
        <w:tabs>
          <w:tab w:val="num" w:pos="832"/>
        </w:tabs>
        <w:ind w:left="832" w:hanging="432"/>
      </w:pPr>
      <w:rPr>
        <w:rFonts w:cs="Times New Roman"/>
        <w:b/>
        <w:i w:val="0"/>
      </w:rPr>
    </w:lvl>
    <w:lvl w:ilvl="1">
      <w:start w:val="1"/>
      <w:numFmt w:val="decimal"/>
      <w:pStyle w:val="berschrift2"/>
      <w:lvlText w:val="%1.%2"/>
      <w:lvlJc w:val="left"/>
      <w:pPr>
        <w:tabs>
          <w:tab w:val="num" w:pos="760"/>
        </w:tabs>
      </w:pPr>
      <w:rPr>
        <w:rFonts w:cs="Times New Roman"/>
        <w:b/>
        <w:i w:val="0"/>
      </w:rPr>
    </w:lvl>
    <w:lvl w:ilvl="2">
      <w:start w:val="1"/>
      <w:numFmt w:val="decimal"/>
      <w:pStyle w:val="berschrift3"/>
      <w:lvlText w:val="%1.%2.%3"/>
      <w:lvlJc w:val="left"/>
      <w:pPr>
        <w:tabs>
          <w:tab w:val="num" w:pos="1120"/>
        </w:tabs>
      </w:pPr>
      <w:rPr>
        <w:rFonts w:cs="Times New Roman"/>
        <w:b/>
        <w:i w:val="0"/>
      </w:rPr>
    </w:lvl>
    <w:lvl w:ilvl="3">
      <w:start w:val="1"/>
      <w:numFmt w:val="decimal"/>
      <w:pStyle w:val="berschrift4"/>
      <w:lvlText w:val="%1.%2.%3.%4"/>
      <w:lvlJc w:val="left"/>
      <w:pPr>
        <w:tabs>
          <w:tab w:val="num" w:pos="1480"/>
        </w:tabs>
      </w:pPr>
      <w:rPr>
        <w:rFonts w:cs="Times New Roman"/>
        <w:b/>
        <w:i w:val="0"/>
      </w:rPr>
    </w:lvl>
    <w:lvl w:ilvl="4">
      <w:start w:val="1"/>
      <w:numFmt w:val="decimal"/>
      <w:pStyle w:val="berschrift5"/>
      <w:lvlText w:val="%1.%2.%3.%4.%5"/>
      <w:lvlJc w:val="left"/>
      <w:pPr>
        <w:tabs>
          <w:tab w:val="num" w:pos="1480"/>
        </w:tabs>
      </w:pPr>
      <w:rPr>
        <w:rFonts w:cs="Times New Roman"/>
        <w:b/>
        <w:i w:val="0"/>
      </w:rPr>
    </w:lvl>
    <w:lvl w:ilvl="5">
      <w:start w:val="1"/>
      <w:numFmt w:val="decimal"/>
      <w:pStyle w:val="berschrift6"/>
      <w:lvlText w:val="%1.%2.%3.%4.%5.%6"/>
      <w:lvlJc w:val="left"/>
      <w:pPr>
        <w:tabs>
          <w:tab w:val="num" w:pos="1840"/>
        </w:tabs>
      </w:pPr>
      <w:rPr>
        <w:rFonts w:cs="Times New Roman"/>
        <w:b/>
        <w:i w:val="0"/>
      </w:rPr>
    </w:lvl>
    <w:lvl w:ilvl="6">
      <w:start w:val="1"/>
      <w:numFmt w:val="decimal"/>
      <w:lvlText w:val="%1.%2.%3.%4.%5.%6.%7"/>
      <w:lvlJc w:val="left"/>
      <w:pPr>
        <w:tabs>
          <w:tab w:val="num" w:pos="1840"/>
        </w:tabs>
      </w:pPr>
      <w:rPr>
        <w:rFonts w:cs="Times New Roman"/>
      </w:rPr>
    </w:lvl>
    <w:lvl w:ilvl="7">
      <w:start w:val="1"/>
      <w:numFmt w:val="decimal"/>
      <w:lvlText w:val="%1.%2.%3.%4.%5.%6.%7.%8"/>
      <w:lvlJc w:val="left"/>
      <w:pPr>
        <w:tabs>
          <w:tab w:val="num" w:pos="2200"/>
        </w:tabs>
      </w:pPr>
      <w:rPr>
        <w:rFonts w:cs="Times New Roman"/>
      </w:rPr>
    </w:lvl>
    <w:lvl w:ilvl="8">
      <w:start w:val="1"/>
      <w:numFmt w:val="decimal"/>
      <w:lvlText w:val="%1.%2.%3.%4.%5.%6.%7.%8.%9"/>
      <w:lvlJc w:val="left"/>
      <w:pPr>
        <w:tabs>
          <w:tab w:val="num" w:pos="2200"/>
        </w:tabs>
      </w:pPr>
      <w:rPr>
        <w:rFonts w:cs="Times New Roman"/>
      </w:rPr>
    </w:lvl>
  </w:abstractNum>
  <w:abstractNum w:abstractNumId="16"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72C3D"/>
    <w:multiLevelType w:val="hybridMultilevel"/>
    <w:tmpl w:val="83A601A2"/>
    <w:lvl w:ilvl="0" w:tplc="1FC07F14">
      <w:numFmt w:val="bullet"/>
      <w:pStyle w:val="Liste"/>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48393">
    <w:abstractNumId w:val="15"/>
  </w:num>
  <w:num w:numId="2" w16cid:durableId="1997418487">
    <w:abstractNumId w:val="15"/>
  </w:num>
  <w:num w:numId="3" w16cid:durableId="963004398">
    <w:abstractNumId w:val="15"/>
  </w:num>
  <w:num w:numId="4" w16cid:durableId="1467894834">
    <w:abstractNumId w:val="15"/>
  </w:num>
  <w:num w:numId="5" w16cid:durableId="763693717">
    <w:abstractNumId w:val="15"/>
  </w:num>
  <w:num w:numId="6" w16cid:durableId="899092869">
    <w:abstractNumId w:val="15"/>
  </w:num>
  <w:num w:numId="7" w16cid:durableId="2083209764">
    <w:abstractNumId w:val="10"/>
  </w:num>
  <w:num w:numId="8" w16cid:durableId="170531758">
    <w:abstractNumId w:val="10"/>
  </w:num>
  <w:num w:numId="9" w16cid:durableId="1908569945">
    <w:abstractNumId w:val="10"/>
  </w:num>
  <w:num w:numId="10" w16cid:durableId="1907298077">
    <w:abstractNumId w:val="10"/>
  </w:num>
  <w:num w:numId="11" w16cid:durableId="226647595">
    <w:abstractNumId w:val="10"/>
  </w:num>
  <w:num w:numId="12" w16cid:durableId="1311866327">
    <w:abstractNumId w:val="10"/>
  </w:num>
  <w:num w:numId="13" w16cid:durableId="1373458012">
    <w:abstractNumId w:val="16"/>
  </w:num>
  <w:num w:numId="14" w16cid:durableId="500202397">
    <w:abstractNumId w:val="13"/>
  </w:num>
  <w:num w:numId="15" w16cid:durableId="120417579">
    <w:abstractNumId w:val="14"/>
  </w:num>
  <w:num w:numId="16" w16cid:durableId="1399941034">
    <w:abstractNumId w:val="18"/>
  </w:num>
  <w:num w:numId="17" w16cid:durableId="304047355">
    <w:abstractNumId w:val="19"/>
  </w:num>
  <w:num w:numId="18" w16cid:durableId="2090999836">
    <w:abstractNumId w:val="12"/>
  </w:num>
  <w:num w:numId="19" w16cid:durableId="1631671804">
    <w:abstractNumId w:val="11"/>
  </w:num>
  <w:num w:numId="20" w16cid:durableId="599066923">
    <w:abstractNumId w:val="17"/>
  </w:num>
  <w:num w:numId="21" w16cid:durableId="230041546">
    <w:abstractNumId w:val="9"/>
  </w:num>
  <w:num w:numId="22" w16cid:durableId="1200897092">
    <w:abstractNumId w:val="7"/>
  </w:num>
  <w:num w:numId="23" w16cid:durableId="1518423630">
    <w:abstractNumId w:val="6"/>
  </w:num>
  <w:num w:numId="24" w16cid:durableId="1733383395">
    <w:abstractNumId w:val="5"/>
  </w:num>
  <w:num w:numId="25" w16cid:durableId="1086734061">
    <w:abstractNumId w:val="4"/>
  </w:num>
  <w:num w:numId="26" w16cid:durableId="1745226983">
    <w:abstractNumId w:val="8"/>
  </w:num>
  <w:num w:numId="27" w16cid:durableId="1738043382">
    <w:abstractNumId w:val="3"/>
  </w:num>
  <w:num w:numId="28" w16cid:durableId="1294747570">
    <w:abstractNumId w:val="2"/>
  </w:num>
  <w:num w:numId="29" w16cid:durableId="264653650">
    <w:abstractNumId w:val="1"/>
  </w:num>
  <w:num w:numId="30" w16cid:durableId="1558397861">
    <w:abstractNumId w:val="0"/>
  </w:num>
  <w:num w:numId="31" w16cid:durableId="72557291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2C"/>
    <w:rsid w:val="0004257F"/>
    <w:rsid w:val="000518A1"/>
    <w:rsid w:val="00052262"/>
    <w:rsid w:val="00055455"/>
    <w:rsid w:val="00060093"/>
    <w:rsid w:val="0007118B"/>
    <w:rsid w:val="00072D10"/>
    <w:rsid w:val="00096387"/>
    <w:rsid w:val="000C033F"/>
    <w:rsid w:val="000D278C"/>
    <w:rsid w:val="000F0E7A"/>
    <w:rsid w:val="0014042C"/>
    <w:rsid w:val="00147C95"/>
    <w:rsid w:val="00151B6D"/>
    <w:rsid w:val="0015226D"/>
    <w:rsid w:val="00161E36"/>
    <w:rsid w:val="00162783"/>
    <w:rsid w:val="001A0B0F"/>
    <w:rsid w:val="001A33D0"/>
    <w:rsid w:val="001A6FE7"/>
    <w:rsid w:val="001B0F4C"/>
    <w:rsid w:val="001B51CD"/>
    <w:rsid w:val="001C6575"/>
    <w:rsid w:val="00240AB9"/>
    <w:rsid w:val="00264095"/>
    <w:rsid w:val="002812EB"/>
    <w:rsid w:val="002813DC"/>
    <w:rsid w:val="00286EF7"/>
    <w:rsid w:val="00294FB0"/>
    <w:rsid w:val="002A1372"/>
    <w:rsid w:val="002C453D"/>
    <w:rsid w:val="002C4667"/>
    <w:rsid w:val="002E0796"/>
    <w:rsid w:val="00306718"/>
    <w:rsid w:val="00307631"/>
    <w:rsid w:val="00314414"/>
    <w:rsid w:val="003259B9"/>
    <w:rsid w:val="00333718"/>
    <w:rsid w:val="003354C3"/>
    <w:rsid w:val="003621EE"/>
    <w:rsid w:val="00395E39"/>
    <w:rsid w:val="00396685"/>
    <w:rsid w:val="003B153F"/>
    <w:rsid w:val="003E18DF"/>
    <w:rsid w:val="00400F60"/>
    <w:rsid w:val="00404DBD"/>
    <w:rsid w:val="00426C8C"/>
    <w:rsid w:val="004417F0"/>
    <w:rsid w:val="004421EF"/>
    <w:rsid w:val="00465693"/>
    <w:rsid w:val="00481387"/>
    <w:rsid w:val="00481864"/>
    <w:rsid w:val="00490CBC"/>
    <w:rsid w:val="0049412B"/>
    <w:rsid w:val="00494DC9"/>
    <w:rsid w:val="00495B33"/>
    <w:rsid w:val="004A63D9"/>
    <w:rsid w:val="004B049A"/>
    <w:rsid w:val="004C241D"/>
    <w:rsid w:val="004C6A10"/>
    <w:rsid w:val="004D16C0"/>
    <w:rsid w:val="004D3DEB"/>
    <w:rsid w:val="004E6E8E"/>
    <w:rsid w:val="00501F28"/>
    <w:rsid w:val="00526284"/>
    <w:rsid w:val="0054733A"/>
    <w:rsid w:val="0058553E"/>
    <w:rsid w:val="00596E93"/>
    <w:rsid w:val="005B3EC6"/>
    <w:rsid w:val="005C3646"/>
    <w:rsid w:val="005D6017"/>
    <w:rsid w:val="00610D56"/>
    <w:rsid w:val="00652F34"/>
    <w:rsid w:val="00673172"/>
    <w:rsid w:val="00675DB0"/>
    <w:rsid w:val="0068101F"/>
    <w:rsid w:val="00692383"/>
    <w:rsid w:val="00697D4B"/>
    <w:rsid w:val="006C48BF"/>
    <w:rsid w:val="006D3D76"/>
    <w:rsid w:val="0073389D"/>
    <w:rsid w:val="007365FB"/>
    <w:rsid w:val="00736962"/>
    <w:rsid w:val="007606EC"/>
    <w:rsid w:val="00762AED"/>
    <w:rsid w:val="007812F0"/>
    <w:rsid w:val="00792236"/>
    <w:rsid w:val="007B5DAA"/>
    <w:rsid w:val="007C16D2"/>
    <w:rsid w:val="007C6648"/>
    <w:rsid w:val="007F3B91"/>
    <w:rsid w:val="007F7F35"/>
    <w:rsid w:val="008031DF"/>
    <w:rsid w:val="008533C1"/>
    <w:rsid w:val="00864D32"/>
    <w:rsid w:val="008713ED"/>
    <w:rsid w:val="008814B2"/>
    <w:rsid w:val="00885392"/>
    <w:rsid w:val="00885E28"/>
    <w:rsid w:val="00897961"/>
    <w:rsid w:val="008A5EF2"/>
    <w:rsid w:val="008A6D64"/>
    <w:rsid w:val="008F2F5F"/>
    <w:rsid w:val="00914FA0"/>
    <w:rsid w:val="00922873"/>
    <w:rsid w:val="0097303B"/>
    <w:rsid w:val="00982C54"/>
    <w:rsid w:val="009C5512"/>
    <w:rsid w:val="009E7B5A"/>
    <w:rsid w:val="00A020BF"/>
    <w:rsid w:val="00A10C28"/>
    <w:rsid w:val="00A347AB"/>
    <w:rsid w:val="00A4141A"/>
    <w:rsid w:val="00A439DC"/>
    <w:rsid w:val="00A45AE0"/>
    <w:rsid w:val="00A50D78"/>
    <w:rsid w:val="00A752AD"/>
    <w:rsid w:val="00AD6264"/>
    <w:rsid w:val="00B16F7C"/>
    <w:rsid w:val="00B747B3"/>
    <w:rsid w:val="00B77025"/>
    <w:rsid w:val="00B80F08"/>
    <w:rsid w:val="00B83404"/>
    <w:rsid w:val="00B9118A"/>
    <w:rsid w:val="00BA1F97"/>
    <w:rsid w:val="00BA6E9D"/>
    <w:rsid w:val="00BC394B"/>
    <w:rsid w:val="00BE5F1A"/>
    <w:rsid w:val="00BF1FA0"/>
    <w:rsid w:val="00BF7921"/>
    <w:rsid w:val="00C33932"/>
    <w:rsid w:val="00C4462E"/>
    <w:rsid w:val="00C507FB"/>
    <w:rsid w:val="00C618F1"/>
    <w:rsid w:val="00C800D6"/>
    <w:rsid w:val="00C80DEE"/>
    <w:rsid w:val="00C83357"/>
    <w:rsid w:val="00C845B4"/>
    <w:rsid w:val="00C878AB"/>
    <w:rsid w:val="00CA0F77"/>
    <w:rsid w:val="00CB117B"/>
    <w:rsid w:val="00CB1F48"/>
    <w:rsid w:val="00CB5EBE"/>
    <w:rsid w:val="00CD0D5E"/>
    <w:rsid w:val="00CE4A49"/>
    <w:rsid w:val="00D21A10"/>
    <w:rsid w:val="00D33289"/>
    <w:rsid w:val="00D3667B"/>
    <w:rsid w:val="00DB6349"/>
    <w:rsid w:val="00DB6BB6"/>
    <w:rsid w:val="00DD1BA4"/>
    <w:rsid w:val="00DE4393"/>
    <w:rsid w:val="00DF121D"/>
    <w:rsid w:val="00DF6AAF"/>
    <w:rsid w:val="00E014A1"/>
    <w:rsid w:val="00E202FC"/>
    <w:rsid w:val="00E45DE1"/>
    <w:rsid w:val="00E462EC"/>
    <w:rsid w:val="00E66E01"/>
    <w:rsid w:val="00EA7BD6"/>
    <w:rsid w:val="00EB5B98"/>
    <w:rsid w:val="00EB5FF5"/>
    <w:rsid w:val="00ED0975"/>
    <w:rsid w:val="00ED5FAB"/>
    <w:rsid w:val="00F42FEA"/>
    <w:rsid w:val="00F44352"/>
    <w:rsid w:val="00F77E4F"/>
    <w:rsid w:val="00F81286"/>
    <w:rsid w:val="00F81ACE"/>
    <w:rsid w:val="00F81DFD"/>
    <w:rsid w:val="00F828CA"/>
    <w:rsid w:val="00F85048"/>
    <w:rsid w:val="00F952B9"/>
    <w:rsid w:val="00FA5917"/>
    <w:rsid w:val="00FA682D"/>
    <w:rsid w:val="00FB2959"/>
    <w:rsid w:val="00FC1FDA"/>
    <w:rsid w:val="00FC3B66"/>
    <w:rsid w:val="00FF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D869"/>
  <w15:chartTrackingRefBased/>
  <w15:docId w15:val="{17AF472F-681F-4AAB-8EE1-16DBBFC9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82C54"/>
    <w:pPr>
      <w:tabs>
        <w:tab w:val="left" w:pos="403"/>
      </w:tabs>
      <w:spacing w:after="120" w:line="240" w:lineRule="atLeast"/>
      <w:jc w:val="both"/>
    </w:pPr>
    <w:rPr>
      <w:sz w:val="22"/>
      <w:szCs w:val="22"/>
      <w:lang w:val="en-GB"/>
    </w:rPr>
  </w:style>
  <w:style w:type="paragraph" w:styleId="berschrift1">
    <w:name w:val="heading 1"/>
    <w:basedOn w:val="Standard"/>
    <w:next w:val="Standard"/>
    <w:link w:val="berschrift1Zchn"/>
    <w:uiPriority w:val="1"/>
    <w:qFormat/>
    <w:rsid w:val="001B51CD"/>
    <w:pPr>
      <w:keepNext/>
      <w:numPr>
        <w:numId w:val="6"/>
      </w:numPr>
      <w:tabs>
        <w:tab w:val="clear" w:pos="403"/>
        <w:tab w:val="left" w:pos="400"/>
        <w:tab w:val="left" w:pos="560"/>
      </w:tabs>
      <w:suppressAutoHyphens/>
      <w:spacing w:before="270" w:line="270" w:lineRule="atLeast"/>
      <w:ind w:left="0" w:firstLine="0"/>
      <w:jc w:val="left"/>
      <w:outlineLvl w:val="0"/>
    </w:pPr>
    <w:rPr>
      <w:rFonts w:eastAsia="MS Mincho"/>
      <w:b/>
      <w:sz w:val="26"/>
      <w:lang w:eastAsia="ja-JP"/>
    </w:rPr>
  </w:style>
  <w:style w:type="paragraph" w:styleId="berschrift2">
    <w:name w:val="heading 2"/>
    <w:basedOn w:val="berschrift1"/>
    <w:next w:val="Standard"/>
    <w:link w:val="berschrift2Zchn"/>
    <w:uiPriority w:val="2"/>
    <w:qFormat/>
    <w:rsid w:val="001B51CD"/>
    <w:pPr>
      <w:numPr>
        <w:ilvl w:val="1"/>
      </w:numPr>
      <w:tabs>
        <w:tab w:val="clear" w:pos="400"/>
        <w:tab w:val="clear" w:pos="560"/>
        <w:tab w:val="left" w:pos="540"/>
        <w:tab w:val="left" w:pos="700"/>
      </w:tabs>
      <w:spacing w:before="60" w:line="250" w:lineRule="atLeast"/>
      <w:outlineLvl w:val="1"/>
    </w:pPr>
    <w:rPr>
      <w:sz w:val="24"/>
    </w:rPr>
  </w:style>
  <w:style w:type="paragraph" w:styleId="berschrift3">
    <w:name w:val="heading 3"/>
    <w:basedOn w:val="berschrift1"/>
    <w:next w:val="Standard"/>
    <w:link w:val="berschrift3Zchn"/>
    <w:uiPriority w:val="3"/>
    <w:qFormat/>
    <w:rsid w:val="001B51CD"/>
    <w:pPr>
      <w:numPr>
        <w:ilvl w:val="2"/>
      </w:numPr>
      <w:tabs>
        <w:tab w:val="clear" w:pos="400"/>
        <w:tab w:val="clear" w:pos="560"/>
        <w:tab w:val="left" w:pos="880"/>
      </w:tabs>
      <w:spacing w:before="60" w:line="240" w:lineRule="atLeast"/>
      <w:outlineLvl w:val="2"/>
    </w:pPr>
    <w:rPr>
      <w:sz w:val="22"/>
    </w:rPr>
  </w:style>
  <w:style w:type="paragraph" w:styleId="berschrift4">
    <w:name w:val="heading 4"/>
    <w:basedOn w:val="berschrift3"/>
    <w:next w:val="Standard"/>
    <w:link w:val="berschrift4Zchn"/>
    <w:uiPriority w:val="4"/>
    <w:qFormat/>
    <w:rsid w:val="00F828CA"/>
    <w:pPr>
      <w:numPr>
        <w:ilvl w:val="3"/>
      </w:numPr>
      <w:tabs>
        <w:tab w:val="clear" w:pos="880"/>
        <w:tab w:val="left" w:pos="1021"/>
        <w:tab w:val="left" w:pos="1140"/>
        <w:tab w:val="left" w:pos="1360"/>
      </w:tabs>
      <w:outlineLvl w:val="3"/>
    </w:pPr>
  </w:style>
  <w:style w:type="paragraph" w:styleId="berschrift5">
    <w:name w:val="heading 5"/>
    <w:basedOn w:val="berschrift4"/>
    <w:next w:val="Standard"/>
    <w:link w:val="berschrift5Zchn"/>
    <w:uiPriority w:val="5"/>
    <w:qFormat/>
    <w:rsid w:val="001B51CD"/>
    <w:pPr>
      <w:numPr>
        <w:ilvl w:val="4"/>
      </w:numPr>
      <w:tabs>
        <w:tab w:val="clear" w:pos="1140"/>
        <w:tab w:val="clear" w:pos="1360"/>
      </w:tabs>
      <w:outlineLvl w:val="4"/>
    </w:pPr>
  </w:style>
  <w:style w:type="paragraph" w:styleId="berschrift6">
    <w:name w:val="heading 6"/>
    <w:basedOn w:val="berschrift5"/>
    <w:next w:val="Standard"/>
    <w:link w:val="berschrift6Zchn"/>
    <w:uiPriority w:val="6"/>
    <w:qFormat/>
    <w:rsid w:val="001B51CD"/>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1B51CD"/>
    <w:rPr>
      <w:rFonts w:ascii="Cambria" w:eastAsia="MS Mincho" w:hAnsi="Cambria"/>
      <w:b/>
      <w:sz w:val="26"/>
      <w:lang w:val="en-GB" w:eastAsia="ja-JP"/>
    </w:rPr>
  </w:style>
  <w:style w:type="character" w:customStyle="1" w:styleId="berschrift2Zchn">
    <w:name w:val="Überschrift 2 Zchn"/>
    <w:link w:val="berschrift2"/>
    <w:uiPriority w:val="2"/>
    <w:rsid w:val="001B51CD"/>
    <w:rPr>
      <w:rFonts w:ascii="Cambria" w:eastAsia="MS Mincho" w:hAnsi="Cambria"/>
      <w:b/>
      <w:sz w:val="24"/>
      <w:lang w:val="en-GB" w:eastAsia="ja-JP"/>
    </w:rPr>
  </w:style>
  <w:style w:type="character" w:customStyle="1" w:styleId="berschrift3Zchn">
    <w:name w:val="Überschrift 3 Zchn"/>
    <w:link w:val="berschrift3"/>
    <w:uiPriority w:val="3"/>
    <w:rsid w:val="001B51CD"/>
    <w:rPr>
      <w:rFonts w:ascii="Cambria" w:eastAsia="MS Mincho" w:hAnsi="Cambria"/>
      <w:b/>
      <w:sz w:val="22"/>
      <w:lang w:val="en-GB" w:eastAsia="ja-JP"/>
    </w:rPr>
  </w:style>
  <w:style w:type="character" w:customStyle="1" w:styleId="berschrift4Zchn">
    <w:name w:val="Überschrift 4 Zchn"/>
    <w:link w:val="berschrift4"/>
    <w:uiPriority w:val="4"/>
    <w:rsid w:val="00F828CA"/>
    <w:rPr>
      <w:rFonts w:ascii="Cambria" w:eastAsia="MS Mincho" w:hAnsi="Cambria"/>
      <w:b/>
      <w:sz w:val="22"/>
      <w:lang w:val="en-GB" w:eastAsia="ja-JP"/>
    </w:rPr>
  </w:style>
  <w:style w:type="character" w:customStyle="1" w:styleId="berschrift5Zchn">
    <w:name w:val="Überschrift 5 Zchn"/>
    <w:link w:val="berschrift5"/>
    <w:uiPriority w:val="5"/>
    <w:rsid w:val="001B51CD"/>
    <w:rPr>
      <w:rFonts w:ascii="Cambria" w:eastAsia="MS Mincho" w:hAnsi="Cambria"/>
      <w:b/>
      <w:sz w:val="22"/>
      <w:lang w:val="en-GB" w:eastAsia="ja-JP"/>
    </w:rPr>
  </w:style>
  <w:style w:type="character" w:customStyle="1" w:styleId="berschrift6Zchn">
    <w:name w:val="Überschrift 6 Zchn"/>
    <w:link w:val="berschrift6"/>
    <w:uiPriority w:val="6"/>
    <w:rsid w:val="001B51CD"/>
    <w:rPr>
      <w:rFonts w:ascii="Cambria" w:eastAsia="MS Mincho" w:hAnsi="Cambria"/>
      <w:b/>
      <w:sz w:val="22"/>
      <w:lang w:val="en-GB" w:eastAsia="ja-JP"/>
    </w:rPr>
  </w:style>
  <w:style w:type="paragraph" w:customStyle="1" w:styleId="a2">
    <w:name w:val="a2"/>
    <w:basedOn w:val="Standard"/>
    <w:next w:val="Standard"/>
    <w:uiPriority w:val="11"/>
    <w:rsid w:val="0054733A"/>
    <w:pPr>
      <w:keepNext/>
      <w:numPr>
        <w:ilvl w:val="1"/>
        <w:numId w:val="12"/>
      </w:numPr>
      <w:tabs>
        <w:tab w:val="clear" w:pos="360"/>
        <w:tab w:val="clear" w:pos="403"/>
        <w:tab w:val="left" w:pos="567"/>
        <w:tab w:val="left" w:pos="720"/>
      </w:tabs>
      <w:spacing w:before="270" w:line="270" w:lineRule="atLeast"/>
      <w:jc w:val="left"/>
      <w:outlineLvl w:val="0"/>
    </w:pPr>
    <w:rPr>
      <w:rFonts w:eastAsia="MS Mincho"/>
      <w:b/>
      <w:sz w:val="26"/>
      <w:lang w:eastAsia="ja-JP"/>
    </w:rPr>
  </w:style>
  <w:style w:type="paragraph" w:customStyle="1" w:styleId="a3">
    <w:name w:val="a3"/>
    <w:basedOn w:val="Standard"/>
    <w:next w:val="Standard"/>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Standard"/>
    <w:next w:val="Standard"/>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Standard"/>
    <w:next w:val="Standard"/>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Standard"/>
    <w:next w:val="Standard"/>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Standard"/>
    <w:next w:val="Standard"/>
    <w:uiPriority w:val="10"/>
    <w:rsid w:val="00F77E4F"/>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Standard"/>
    <w:uiPriority w:val="5"/>
    <w:rsid w:val="00264095"/>
    <w:pPr>
      <w:spacing w:after="310" w:line="310" w:lineRule="atLeast"/>
      <w:jc w:val="center"/>
      <w:outlineLvl w:val="0"/>
    </w:pPr>
    <w:rPr>
      <w:b/>
      <w:sz w:val="28"/>
    </w:rPr>
  </w:style>
  <w:style w:type="paragraph" w:customStyle="1" w:styleId="Definition">
    <w:name w:val="Definition"/>
    <w:basedOn w:val="Standard"/>
    <w:link w:val="DefinitionChar"/>
    <w:uiPriority w:val="9"/>
    <w:rsid w:val="00F77E4F"/>
  </w:style>
  <w:style w:type="paragraph" w:customStyle="1" w:styleId="ForewordTitle">
    <w:name w:val="Foreword Title"/>
    <w:basedOn w:val="Standard"/>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Standard"/>
    <w:next w:val="Definition"/>
    <w:uiPriority w:val="8"/>
    <w:rsid w:val="00F77E4F"/>
    <w:pPr>
      <w:keepNext/>
      <w:suppressAutoHyphens/>
      <w:spacing w:after="0"/>
      <w:jc w:val="left"/>
    </w:pPr>
    <w:rPr>
      <w:b/>
    </w:rPr>
  </w:style>
  <w:style w:type="paragraph" w:customStyle="1" w:styleId="TermNum">
    <w:name w:val="TermNum"/>
    <w:basedOn w:val="Standard"/>
    <w:next w:val="Terms"/>
    <w:uiPriority w:val="7"/>
    <w:rsid w:val="00F77E4F"/>
    <w:pPr>
      <w:keepNext/>
      <w:spacing w:after="0"/>
      <w:jc w:val="left"/>
    </w:pPr>
    <w:rPr>
      <w:b/>
    </w:rPr>
  </w:style>
  <w:style w:type="paragraph" w:styleId="Verzeichnis1">
    <w:name w:val="toc 1"/>
    <w:basedOn w:val="Standard"/>
    <w:next w:val="Standard"/>
    <w:uiPriority w:val="39"/>
    <w:rsid w:val="00264095"/>
    <w:pPr>
      <w:tabs>
        <w:tab w:val="left" w:pos="720"/>
        <w:tab w:val="right" w:leader="dot" w:pos="9752"/>
      </w:tabs>
      <w:suppressAutoHyphens/>
      <w:spacing w:before="120" w:after="0"/>
      <w:ind w:left="720" w:right="500" w:hanging="720"/>
      <w:jc w:val="left"/>
    </w:pPr>
    <w:rPr>
      <w:b/>
    </w:rPr>
  </w:style>
  <w:style w:type="paragraph" w:styleId="Verzeichnis2">
    <w:name w:val="toc 2"/>
    <w:basedOn w:val="Verzeichnis1"/>
    <w:next w:val="Standard"/>
    <w:uiPriority w:val="39"/>
    <w:rsid w:val="00264095"/>
    <w:pPr>
      <w:spacing w:before="0"/>
    </w:pPr>
  </w:style>
  <w:style w:type="paragraph" w:styleId="Verzeichnis3">
    <w:name w:val="toc 3"/>
    <w:basedOn w:val="Verzeichnis2"/>
    <w:next w:val="Standard"/>
    <w:uiPriority w:val="39"/>
    <w:rsid w:val="00264095"/>
  </w:style>
  <w:style w:type="paragraph" w:customStyle="1" w:styleId="zzContents">
    <w:name w:val="zzContents"/>
    <w:basedOn w:val="Standard"/>
    <w:next w:val="Verzeichnis1"/>
    <w:semiHidden/>
    <w:rsid w:val="00264095"/>
    <w:pPr>
      <w:keepNext/>
      <w:pageBreakBefore/>
      <w:suppressAutoHyphens/>
      <w:spacing w:before="960" w:after="310" w:line="310" w:lineRule="exact"/>
      <w:jc w:val="left"/>
    </w:pPr>
    <w:rPr>
      <w:b/>
      <w:sz w:val="28"/>
    </w:rPr>
  </w:style>
  <w:style w:type="paragraph" w:customStyle="1" w:styleId="zzCopyright">
    <w:name w:val="zzCopyright"/>
    <w:basedOn w:val="Standard"/>
    <w:next w:val="Standard"/>
    <w:semiHidden/>
    <w:rsid w:val="002640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STDTitle">
    <w:name w:val="zzSTDTitle"/>
    <w:basedOn w:val="Standard"/>
    <w:next w:val="Standard"/>
    <w:semiHidden/>
    <w:rsid w:val="00264095"/>
    <w:pPr>
      <w:suppressAutoHyphens/>
      <w:spacing w:before="400" w:after="760" w:line="350" w:lineRule="exact"/>
      <w:jc w:val="left"/>
    </w:pPr>
    <w:rPr>
      <w:b/>
      <w:color w:val="0000FF"/>
      <w:sz w:val="32"/>
    </w:rPr>
  </w:style>
  <w:style w:type="table" w:styleId="Tabellenraster">
    <w:name w:val="Table Grid"/>
    <w:basedOn w:val="NormaleTabelle"/>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rsid w:val="00526284"/>
    <w:pPr>
      <w:tabs>
        <w:tab w:val="clear" w:pos="403"/>
        <w:tab w:val="right" w:pos="9752"/>
      </w:tabs>
      <w:spacing w:before="360" w:line="220" w:lineRule="exact"/>
    </w:pPr>
  </w:style>
  <w:style w:type="character" w:customStyle="1" w:styleId="FuzeileZchn">
    <w:name w:val="Fußzeile Zchn"/>
    <w:link w:val="Fuzeile"/>
    <w:uiPriority w:val="99"/>
    <w:semiHidden/>
    <w:rsid w:val="00526284"/>
    <w:rPr>
      <w:sz w:val="22"/>
      <w:szCs w:val="22"/>
      <w:lang w:val="en-GB"/>
    </w:rPr>
  </w:style>
  <w:style w:type="paragraph" w:styleId="Kopfzeile">
    <w:name w:val="header"/>
    <w:basedOn w:val="Standard"/>
    <w:link w:val="KopfzeileZchn"/>
    <w:uiPriority w:val="99"/>
    <w:semiHidden/>
    <w:rsid w:val="00526284"/>
    <w:pPr>
      <w:spacing w:after="600" w:line="220" w:lineRule="exact"/>
    </w:pPr>
    <w:rPr>
      <w:b/>
    </w:rPr>
  </w:style>
  <w:style w:type="character" w:customStyle="1" w:styleId="KopfzeileZchn">
    <w:name w:val="Kopfzeile Zchn"/>
    <w:link w:val="Kopfzeile"/>
    <w:uiPriority w:val="99"/>
    <w:semiHidden/>
    <w:rsid w:val="00526284"/>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Standard"/>
    <w:uiPriority w:val="16"/>
    <w:qFormat/>
    <w:rsid w:val="00526284"/>
    <w:pPr>
      <w:spacing w:after="0" w:line="200" w:lineRule="atLeast"/>
      <w:jc w:val="left"/>
    </w:pPr>
    <w:rPr>
      <w:rFonts w:ascii="Courier New" w:hAnsi="Courier New"/>
      <w:sz w:val="18"/>
    </w:rPr>
  </w:style>
  <w:style w:type="paragraph" w:styleId="Beschriftung">
    <w:name w:val="caption"/>
    <w:basedOn w:val="Standard"/>
    <w:next w:val="Standard"/>
    <w:uiPriority w:val="35"/>
    <w:unhideWhenUsed/>
    <w:qFormat/>
    <w:rsid w:val="00CB117B"/>
    <w:pPr>
      <w:spacing w:after="200" w:line="240" w:lineRule="auto"/>
    </w:pPr>
    <w:rPr>
      <w:i/>
      <w:iCs/>
      <w:color w:val="44546A" w:themeColor="text2"/>
      <w:sz w:val="18"/>
      <w:szCs w:val="18"/>
    </w:rPr>
  </w:style>
  <w:style w:type="paragraph" w:styleId="Textkrper">
    <w:name w:val="Body Text"/>
    <w:basedOn w:val="Standard"/>
    <w:link w:val="TextkrperZchn"/>
    <w:qFormat/>
    <w:rsid w:val="007B5DAA"/>
  </w:style>
  <w:style w:type="paragraph" w:customStyle="1" w:styleId="Formula">
    <w:name w:val="Formula"/>
    <w:basedOn w:val="Standard"/>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Standard"/>
    <w:rsid w:val="00652F34"/>
    <w:pPr>
      <w:spacing w:before="60" w:after="60"/>
      <w:jc w:val="center"/>
    </w:pPr>
    <w:rPr>
      <w:sz w:val="20"/>
    </w:rPr>
  </w:style>
  <w:style w:type="character" w:styleId="Platzhaltertext">
    <w:name w:val="Placeholder Text"/>
    <w:basedOn w:val="Absatz-Standardschriftart"/>
    <w:uiPriority w:val="99"/>
    <w:semiHidden/>
    <w:rsid w:val="00610D56"/>
    <w:rPr>
      <w:color w:val="808080"/>
    </w:rPr>
  </w:style>
  <w:style w:type="paragraph" w:customStyle="1" w:styleId="ForewordText">
    <w:name w:val="Foreword Text"/>
    <w:basedOn w:val="Standard"/>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Sprechblasentext">
    <w:name w:val="Balloon Text"/>
    <w:basedOn w:val="Standard"/>
    <w:link w:val="SprechblasentextZchn"/>
    <w:uiPriority w:val="99"/>
    <w:semiHidden/>
    <w:unhideWhenUsed/>
    <w:rsid w:val="000C03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33F"/>
    <w:rPr>
      <w:rFonts w:ascii="Segoe UI" w:hAnsi="Segoe UI" w:cs="Segoe UI"/>
      <w:sz w:val="18"/>
      <w:szCs w:val="18"/>
      <w:lang w:val="en-GB"/>
    </w:rPr>
  </w:style>
  <w:style w:type="character" w:styleId="BesuchterLink">
    <w:name w:val="FollowedHyperlink"/>
    <w:basedOn w:val="Absatz-Standardschriftart"/>
    <w:uiPriority w:val="99"/>
    <w:semiHidden/>
    <w:unhideWhenUsed/>
    <w:rsid w:val="00F81ACE"/>
    <w:rPr>
      <w:color w:val="954F72" w:themeColor="followedHyperlink"/>
      <w:u w:val="single"/>
    </w:rPr>
  </w:style>
  <w:style w:type="paragraph" w:styleId="StandardWeb">
    <w:name w:val="Normal (Web)"/>
    <w:basedOn w:val="Standard"/>
    <w:uiPriority w:val="99"/>
    <w:semiHidden/>
    <w:unhideWhenUsed/>
    <w:rsid w:val="00DF121D"/>
    <w:pPr>
      <w:tabs>
        <w:tab w:val="clear" w:pos="403"/>
      </w:tabs>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Source">
    <w:name w:val="Source"/>
    <w:basedOn w:val="Definition"/>
    <w:link w:val="SourceChar"/>
    <w:qFormat/>
    <w:rsid w:val="00396685"/>
  </w:style>
  <w:style w:type="paragraph" w:styleId="Liste">
    <w:name w:val="List"/>
    <w:basedOn w:val="Listenabsatz"/>
    <w:uiPriority w:val="4"/>
    <w:rsid w:val="00CB117B"/>
    <w:pPr>
      <w:keepNext/>
      <w:numPr>
        <w:numId w:val="20"/>
      </w:numPr>
      <w:tabs>
        <w:tab w:val="clear" w:pos="403"/>
      </w:tabs>
      <w:ind w:left="425" w:hanging="425"/>
    </w:pPr>
  </w:style>
  <w:style w:type="character" w:customStyle="1" w:styleId="DefinitionChar">
    <w:name w:val="Definition Char"/>
    <w:basedOn w:val="Absatz-Standardschriftart"/>
    <w:link w:val="Definition"/>
    <w:uiPriority w:val="9"/>
    <w:rsid w:val="00396685"/>
    <w:rPr>
      <w:sz w:val="22"/>
      <w:szCs w:val="22"/>
      <w:lang w:val="en-GB"/>
    </w:rPr>
  </w:style>
  <w:style w:type="character" w:customStyle="1" w:styleId="SourceChar">
    <w:name w:val="Source Char"/>
    <w:basedOn w:val="DefinitionChar"/>
    <w:link w:val="Source"/>
    <w:rsid w:val="00396685"/>
    <w:rPr>
      <w:sz w:val="22"/>
      <w:szCs w:val="22"/>
      <w:lang w:val="en-GB"/>
    </w:rPr>
  </w:style>
  <w:style w:type="paragraph" w:customStyle="1" w:styleId="Example">
    <w:name w:val="Example"/>
    <w:basedOn w:val="Standard"/>
    <w:link w:val="ExampleChar"/>
    <w:qFormat/>
    <w:rsid w:val="00396685"/>
    <w:rPr>
      <w:sz w:val="20"/>
      <w:szCs w:val="20"/>
    </w:rPr>
  </w:style>
  <w:style w:type="paragraph" w:customStyle="1" w:styleId="Note">
    <w:name w:val="Note"/>
    <w:basedOn w:val="Standard"/>
    <w:link w:val="NoteChar"/>
    <w:qFormat/>
    <w:rsid w:val="00E014A1"/>
    <w:pPr>
      <w:spacing w:after="240"/>
    </w:pPr>
    <w:rPr>
      <w:sz w:val="20"/>
      <w:szCs w:val="20"/>
    </w:rPr>
  </w:style>
  <w:style w:type="character" w:customStyle="1" w:styleId="ExampleChar">
    <w:name w:val="Example Char"/>
    <w:basedOn w:val="Absatz-Standardschriftart"/>
    <w:link w:val="Example"/>
    <w:rsid w:val="00396685"/>
    <w:rPr>
      <w:lang w:val="en-GB"/>
    </w:rPr>
  </w:style>
  <w:style w:type="paragraph" w:customStyle="1" w:styleId="FigureTitle">
    <w:name w:val="Figure Title"/>
    <w:basedOn w:val="Listenabsatz"/>
    <w:link w:val="FigureTitleChar"/>
    <w:qFormat/>
    <w:rsid w:val="00151B6D"/>
    <w:pPr>
      <w:numPr>
        <w:numId w:val="17"/>
      </w:numPr>
      <w:jc w:val="center"/>
    </w:pPr>
    <w:rPr>
      <w:b/>
      <w:bCs/>
    </w:rPr>
  </w:style>
  <w:style w:type="character" w:customStyle="1" w:styleId="NoteChar">
    <w:name w:val="Note Char"/>
    <w:basedOn w:val="Absatz-Standardschriftart"/>
    <w:link w:val="Note"/>
    <w:rsid w:val="00E014A1"/>
    <w:rPr>
      <w:lang w:val="en-GB"/>
    </w:rPr>
  </w:style>
  <w:style w:type="paragraph" w:styleId="Listenabsatz">
    <w:name w:val="List Paragraph"/>
    <w:basedOn w:val="Standard"/>
    <w:link w:val="ListenabsatzZchn"/>
    <w:uiPriority w:val="34"/>
    <w:semiHidden/>
    <w:qFormat/>
    <w:rsid w:val="00C878AB"/>
    <w:pPr>
      <w:ind w:left="720"/>
      <w:contextualSpacing/>
    </w:pPr>
  </w:style>
  <w:style w:type="paragraph" w:customStyle="1" w:styleId="AnnexFigureTitle">
    <w:name w:val="Annex Figure Title"/>
    <w:basedOn w:val="Standard"/>
    <w:link w:val="AnnexFigureTitleChar"/>
    <w:qFormat/>
    <w:rsid w:val="00151B6D"/>
    <w:pPr>
      <w:numPr>
        <w:numId w:val="13"/>
      </w:numPr>
      <w:jc w:val="center"/>
    </w:pPr>
    <w:rPr>
      <w:b/>
      <w:bCs/>
    </w:rPr>
  </w:style>
  <w:style w:type="paragraph" w:customStyle="1" w:styleId="AnnexTableTitle">
    <w:name w:val="Annex Table Title"/>
    <w:basedOn w:val="Listenabsatz"/>
    <w:link w:val="AnnexTableTitleChar"/>
    <w:qFormat/>
    <w:rsid w:val="00C878AB"/>
    <w:pPr>
      <w:keepNext/>
      <w:pageBreakBefore/>
      <w:numPr>
        <w:numId w:val="15"/>
      </w:numPr>
      <w:jc w:val="center"/>
    </w:pPr>
    <w:rPr>
      <w:b/>
    </w:rPr>
  </w:style>
  <w:style w:type="character" w:customStyle="1" w:styleId="ListenabsatzZchn">
    <w:name w:val="Listenabsatz Zchn"/>
    <w:basedOn w:val="Absatz-Standardschriftart"/>
    <w:link w:val="Listenabsatz"/>
    <w:uiPriority w:val="34"/>
    <w:semiHidden/>
    <w:rsid w:val="00C878AB"/>
    <w:rPr>
      <w:sz w:val="22"/>
      <w:szCs w:val="22"/>
      <w:lang w:val="en-GB"/>
    </w:rPr>
  </w:style>
  <w:style w:type="character" w:customStyle="1" w:styleId="AnnexTableTitleChar">
    <w:name w:val="Annex Table Title Char"/>
    <w:basedOn w:val="ListenabsatzZchn"/>
    <w:link w:val="AnnexTableTitle"/>
    <w:rsid w:val="00C878AB"/>
    <w:rPr>
      <w:b/>
      <w:sz w:val="22"/>
      <w:szCs w:val="22"/>
      <w:lang w:val="en-GB"/>
    </w:rPr>
  </w:style>
  <w:style w:type="paragraph" w:customStyle="1" w:styleId="Tabletitle">
    <w:name w:val="Table title"/>
    <w:basedOn w:val="Listenabsatz"/>
    <w:link w:val="TabletitleChar"/>
    <w:qFormat/>
    <w:rsid w:val="00426C8C"/>
    <w:pPr>
      <w:numPr>
        <w:numId w:val="16"/>
      </w:numPr>
      <w:jc w:val="center"/>
    </w:pPr>
    <w:rPr>
      <w:b/>
      <w:bCs/>
      <w:lang w:val="fr-CH"/>
    </w:rPr>
  </w:style>
  <w:style w:type="character" w:customStyle="1" w:styleId="FigureTitleChar">
    <w:name w:val="Figure Title Char"/>
    <w:basedOn w:val="ListenabsatzZchn"/>
    <w:link w:val="FigureTitle"/>
    <w:rsid w:val="00151B6D"/>
    <w:rPr>
      <w:b/>
      <w:bCs/>
      <w:sz w:val="22"/>
      <w:szCs w:val="22"/>
      <w:lang w:val="en-GB"/>
    </w:rPr>
  </w:style>
  <w:style w:type="character" w:customStyle="1" w:styleId="TabletitleChar">
    <w:name w:val="Table title Char"/>
    <w:basedOn w:val="ListenabsatzZchn"/>
    <w:link w:val="Tabletitle"/>
    <w:rsid w:val="00426C8C"/>
    <w:rPr>
      <w:b/>
      <w:bCs/>
      <w:sz w:val="22"/>
      <w:szCs w:val="22"/>
      <w:lang w:val="fr-CH"/>
    </w:rPr>
  </w:style>
  <w:style w:type="character" w:customStyle="1" w:styleId="AnnexFigureTitleChar">
    <w:name w:val="Annex Figure Title Char"/>
    <w:basedOn w:val="Absatz-Standardschriftart"/>
    <w:link w:val="AnnexFigureTitle"/>
    <w:rsid w:val="00151B6D"/>
    <w:rPr>
      <w:b/>
      <w:bCs/>
      <w:sz w:val="22"/>
      <w:szCs w:val="22"/>
      <w:lang w:val="en-GB"/>
    </w:rPr>
  </w:style>
  <w:style w:type="character" w:customStyle="1" w:styleId="TextkrperZchn">
    <w:name w:val="Textkörper Zchn"/>
    <w:basedOn w:val="Absatz-Standardschriftart"/>
    <w:link w:val="Textkrper"/>
    <w:rsid w:val="007B5DAA"/>
    <w:rPr>
      <w:sz w:val="22"/>
      <w:szCs w:val="22"/>
      <w:lang w:val="en-GB"/>
    </w:rPr>
  </w:style>
  <w:style w:type="character" w:styleId="NichtaufgelsteErwhnung">
    <w:name w:val="Unresolved Mention"/>
    <w:basedOn w:val="Absatz-Standardschriftart"/>
    <w:uiPriority w:val="99"/>
    <w:semiHidden/>
    <w:unhideWhenUsed/>
    <w:rsid w:val="004D3DEB"/>
    <w:rPr>
      <w:color w:val="605E5C"/>
      <w:shd w:val="clear" w:color="auto" w:fill="E1DFDD"/>
    </w:rPr>
  </w:style>
  <w:style w:type="character" w:customStyle="1" w:styleId="stddocNumber">
    <w:name w:val="std_docNumber"/>
    <w:rsid w:val="0007118B"/>
    <w:rPr>
      <w:rFonts w:ascii="Cambria" w:hAnsi="Cambria"/>
      <w:bdr w:val="none" w:sz="0" w:space="0" w:color="auto"/>
      <w:shd w:val="clear" w:color="auto" w:fill="F2DBDB"/>
    </w:rPr>
  </w:style>
  <w:style w:type="character" w:customStyle="1" w:styleId="stddocPartNumber">
    <w:name w:val="std_docPartNumber"/>
    <w:rsid w:val="0007118B"/>
    <w:rPr>
      <w:rFonts w:ascii="Cambria" w:hAnsi="Cambria"/>
      <w:bdr w:val="none" w:sz="0" w:space="0" w:color="auto"/>
      <w:shd w:val="clear" w:color="auto" w:fill="EAF1DD"/>
    </w:rPr>
  </w:style>
  <w:style w:type="character" w:customStyle="1" w:styleId="stdpublisher">
    <w:name w:val="std_publisher"/>
    <w:rsid w:val="0007118B"/>
    <w:rPr>
      <w:rFonts w:ascii="Cambria" w:hAnsi="Cambria"/>
      <w:bdr w:val="none" w:sz="0" w:space="0" w:color="auto"/>
      <w:shd w:val="clear" w:color="auto" w:fill="C6D9F1"/>
    </w:rPr>
  </w:style>
  <w:style w:type="character" w:customStyle="1" w:styleId="stddocumentType">
    <w:name w:val="std_documentType"/>
    <w:rsid w:val="0007118B"/>
    <w:rPr>
      <w:rFonts w:ascii="Cambria" w:hAnsi="Cambria"/>
      <w:bdr w:val="none" w:sz="0" w:space="0" w:color="auto"/>
      <w:shd w:val="clear" w:color="auto" w:fill="7DE1DF"/>
    </w:rPr>
  </w:style>
  <w:style w:type="paragraph" w:customStyle="1" w:styleId="ListContinue1">
    <w:name w:val="List Continue 1"/>
    <w:basedOn w:val="Standard"/>
    <w:link w:val="ListContinue1Char"/>
    <w:rsid w:val="0007118B"/>
    <w:pPr>
      <w:tabs>
        <w:tab w:val="clear" w:pos="403"/>
      </w:tabs>
      <w:spacing w:after="240"/>
      <w:ind w:left="403" w:hanging="403"/>
    </w:pPr>
  </w:style>
  <w:style w:type="character" w:customStyle="1" w:styleId="ListContinue1Char">
    <w:name w:val="List Continue 1 Char"/>
    <w:basedOn w:val="Absatz-Standardschriftart"/>
    <w:link w:val="ListContinue1"/>
    <w:rsid w:val="0007118B"/>
    <w:rPr>
      <w:sz w:val="22"/>
      <w:szCs w:val="22"/>
      <w:lang w:val="en-GB"/>
    </w:rPr>
  </w:style>
  <w:style w:type="paragraph" w:customStyle="1" w:styleId="FIGURE-title">
    <w:name w:val="FIGURE-title"/>
    <w:basedOn w:val="Standard"/>
    <w:next w:val="Standard"/>
    <w:qFormat/>
    <w:rsid w:val="00306718"/>
    <w:pPr>
      <w:tabs>
        <w:tab w:val="clear" w:pos="403"/>
      </w:tabs>
      <w:snapToGrid w:val="0"/>
      <w:spacing w:before="100" w:after="200" w:line="240" w:lineRule="auto"/>
      <w:jc w:val="center"/>
    </w:pPr>
    <w:rPr>
      <w:rFonts w:ascii="Arial Bold" w:eastAsia="Times New Roman" w:hAnsi="Arial Bold" w:cstheme="minorBidi"/>
      <w:b/>
      <w:bCs/>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so.org/members.html"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so.org/foreword-supplementary-information.html" TargetMode="External"/><Relationship Id="rId25" Type="http://schemas.openxmlformats.org/officeDocument/2006/relationships/hyperlink" Target="https://standards.iso.org/iso/" TargetMode="External"/><Relationship Id="rId2" Type="http://schemas.openxmlformats.org/officeDocument/2006/relationships/customXml" Target="../customXml/item2.xml"/><Relationship Id="rId16" Type="http://schemas.openxmlformats.org/officeDocument/2006/relationships/hyperlink" Target="https://www.iso.org/iso-standards-and-patents.html" TargetMode="Externa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iso/model_document-rice_model.pdf" TargetMode="External"/><Relationship Id="rId24" Type="http://schemas.openxmlformats.org/officeDocument/2006/relationships/hyperlink" Target="https://www.electropedia.org/" TargetMode="External"/><Relationship Id="rId5" Type="http://schemas.openxmlformats.org/officeDocument/2006/relationships/numbering" Target="numbering.xml"/><Relationship Id="rId15" Type="http://schemas.openxmlformats.org/officeDocument/2006/relationships/hyperlink" Target="https://www.iso.org/directives-and-policies.html" TargetMode="External"/><Relationship Id="rId23" Type="http://schemas.openxmlformats.org/officeDocument/2006/relationships/hyperlink" Target="https://www.iso.org/obp"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rnduerer\OneDrive%20-%20VDMA%20e.%20V\Projekte\18582-3\ISO%20WD%201858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244DA6ACFCC746A8985CEF23DD5ED7" ma:contentTypeVersion="10" ma:contentTypeDescription="Create a new document." ma:contentTypeScope="" ma:versionID="c93ad925dd41e603a97fc5f5ae062a6c">
  <xsd:schema xmlns:xsd="http://www.w3.org/2001/XMLSchema" xmlns:xs="http://www.w3.org/2001/XMLSchema" xmlns:p="http://schemas.microsoft.com/office/2006/metadata/properties" xmlns:ns3="adc68fad-067a-4f26-b193-95114b2a9284" targetNamespace="http://schemas.microsoft.com/office/2006/metadata/properties" ma:root="true" ma:fieldsID="d4852727d1b9934608128626647f3106" ns3:_="">
    <xsd:import namespace="adc68fad-067a-4f26-b193-95114b2a92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8fad-067a-4f26-b193-95114b2a9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D16B-FDFF-4335-844D-764AAC57FF17}">
  <ds:schemaRefs>
    <ds:schemaRef ds:uri="http://schemas.microsoft.com/sharepoint/v3/contenttype/forms"/>
  </ds:schemaRefs>
</ds:datastoreItem>
</file>

<file path=customXml/itemProps2.xml><?xml version="1.0" encoding="utf-8"?>
<ds:datastoreItem xmlns:ds="http://schemas.openxmlformats.org/officeDocument/2006/customXml" ds:itemID="{CAA83CC2-FCAD-463F-ACDA-2F7AC6A95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E4E23-9290-4473-B6F5-769DA7DF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8fad-067a-4f26-b193-95114b2a9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35590C-AB1A-4B7A-BCD5-4FB1868D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 WD 18582-3.dotx</Template>
  <TotalTime>0</TotalTime>
  <Pages>9</Pages>
  <Words>1263</Words>
  <Characters>7959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9204</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Dürer</dc:creator>
  <cp:keywords/>
  <dc:description/>
  <cp:lastModifiedBy>Jörn Dürer</cp:lastModifiedBy>
  <cp:revision>9</cp:revision>
  <dcterms:created xsi:type="dcterms:W3CDTF">2022-06-17T11:01:00Z</dcterms:created>
  <dcterms:modified xsi:type="dcterms:W3CDTF">2022-08-02T15:13:00Z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0x01010026244DA6ACFCC746A8985CEF23DD5ED7</vt:lpwstr>
  </property>
</Properties>
</file>